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BC" w:rsidRDefault="003A7CBC" w:rsidP="000832C3">
      <w:pPr>
        <w:jc w:val="center"/>
        <w:rPr>
          <w:b/>
          <w:sz w:val="24"/>
          <w:szCs w:val="24"/>
        </w:rPr>
      </w:pPr>
    </w:p>
    <w:p w:rsidR="001F5558" w:rsidRDefault="001F5558" w:rsidP="000832C3">
      <w:pPr>
        <w:jc w:val="center"/>
        <w:rPr>
          <w:b/>
          <w:sz w:val="24"/>
          <w:szCs w:val="24"/>
        </w:rPr>
      </w:pPr>
    </w:p>
    <w:p w:rsidR="005D22AC" w:rsidRDefault="005D22AC" w:rsidP="00960C9F">
      <w:pPr>
        <w:jc w:val="center"/>
        <w:rPr>
          <w:b/>
          <w:sz w:val="24"/>
          <w:szCs w:val="24"/>
        </w:rPr>
      </w:pPr>
    </w:p>
    <w:p w:rsidR="00806162" w:rsidRPr="00193943" w:rsidRDefault="00806162" w:rsidP="00806162">
      <w:pPr>
        <w:jc w:val="center"/>
        <w:rPr>
          <w:b/>
        </w:rPr>
      </w:pPr>
      <w:r w:rsidRPr="00193943">
        <w:rPr>
          <w:b/>
        </w:rPr>
        <w:t xml:space="preserve">Извещение </w:t>
      </w:r>
    </w:p>
    <w:p w:rsidR="00806162" w:rsidRPr="00193943" w:rsidRDefault="00806162" w:rsidP="00806162">
      <w:pPr>
        <w:jc w:val="center"/>
        <w:rPr>
          <w:b/>
        </w:rPr>
      </w:pPr>
      <w:r w:rsidRPr="00193943">
        <w:rPr>
          <w:b/>
        </w:rPr>
        <w:t>о проведен</w:t>
      </w:r>
      <w:proofErr w:type="gramStart"/>
      <w:r w:rsidRPr="00193943">
        <w:rPr>
          <w:b/>
        </w:rPr>
        <w:t>ии ау</w:t>
      </w:r>
      <w:proofErr w:type="gramEnd"/>
      <w:r w:rsidRPr="00193943">
        <w:rPr>
          <w:b/>
        </w:rPr>
        <w:t xml:space="preserve">кциона </w:t>
      </w:r>
      <w:r w:rsidR="00E945F5">
        <w:rPr>
          <w:b/>
        </w:rPr>
        <w:t>21</w:t>
      </w:r>
      <w:r w:rsidR="00875D4C">
        <w:rPr>
          <w:b/>
        </w:rPr>
        <w:t>.</w:t>
      </w:r>
      <w:r w:rsidR="00E945F5">
        <w:rPr>
          <w:b/>
        </w:rPr>
        <w:t>04.</w:t>
      </w:r>
      <w:r w:rsidRPr="00193943">
        <w:rPr>
          <w:b/>
        </w:rPr>
        <w:t>20</w:t>
      </w:r>
      <w:r w:rsidR="00875D4C">
        <w:rPr>
          <w:b/>
        </w:rPr>
        <w:t>2</w:t>
      </w:r>
      <w:r w:rsidR="00E945F5">
        <w:rPr>
          <w:b/>
        </w:rPr>
        <w:t>1</w:t>
      </w:r>
      <w:r w:rsidRPr="00193943">
        <w:rPr>
          <w:b/>
        </w:rPr>
        <w:t xml:space="preserve"> года</w:t>
      </w:r>
    </w:p>
    <w:p w:rsidR="00806162" w:rsidRPr="00193943" w:rsidRDefault="00806162" w:rsidP="00806162">
      <w:pPr>
        <w:tabs>
          <w:tab w:val="left" w:pos="993"/>
          <w:tab w:val="left" w:pos="9923"/>
        </w:tabs>
        <w:ind w:right="-97"/>
        <w:jc w:val="center"/>
      </w:pPr>
    </w:p>
    <w:p w:rsidR="00806162" w:rsidRPr="00193943" w:rsidRDefault="00FC3C74" w:rsidP="00806162">
      <w:pPr>
        <w:tabs>
          <w:tab w:val="left" w:pos="0"/>
          <w:tab w:val="left" w:pos="9923"/>
        </w:tabs>
        <w:ind w:right="-97" w:firstLine="709"/>
        <w:jc w:val="both"/>
      </w:pPr>
      <w:r>
        <w:t>Архангельское сельское поселение</w:t>
      </w:r>
      <w:r w:rsidR="00806162" w:rsidRPr="00193943">
        <w:t xml:space="preserve"> Сосновского муниципального района Челябинской области, проводит </w:t>
      </w:r>
      <w:r w:rsidR="00806162" w:rsidRPr="00193943">
        <w:rPr>
          <w:b/>
        </w:rPr>
        <w:t xml:space="preserve">аукцион </w:t>
      </w:r>
      <w:r w:rsidR="00806162" w:rsidRPr="00193943">
        <w:t>по продаже права на заключение договора аренды земельного участка (</w:t>
      </w:r>
      <w:r w:rsidR="00806162">
        <w:t>1</w:t>
      </w:r>
      <w:r w:rsidR="00806162" w:rsidRPr="00193943">
        <w:t xml:space="preserve"> лот):</w:t>
      </w:r>
    </w:p>
    <w:p w:rsidR="00806162" w:rsidRPr="00193943" w:rsidRDefault="00806162" w:rsidP="00806162">
      <w:pPr>
        <w:ind w:firstLine="720"/>
        <w:jc w:val="both"/>
      </w:pPr>
    </w:p>
    <w:tbl>
      <w:tblPr>
        <w:tblW w:w="110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709"/>
        <w:gridCol w:w="1983"/>
        <w:gridCol w:w="992"/>
        <w:gridCol w:w="1415"/>
        <w:gridCol w:w="1275"/>
        <w:gridCol w:w="1128"/>
        <w:gridCol w:w="1034"/>
      </w:tblGrid>
      <w:tr w:rsidR="00806162" w:rsidRPr="00193943" w:rsidTr="00CB551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ind w:left="-108"/>
              <w:jc w:val="center"/>
              <w:rPr>
                <w:lang w:val="en-US"/>
              </w:rPr>
            </w:pPr>
            <w:r w:rsidRPr="00193943">
              <w:rPr>
                <w:b/>
                <w:bCs/>
                <w:lang w:val="en-US"/>
              </w:rPr>
              <w:t>№</w:t>
            </w:r>
            <w:r w:rsidRPr="00193943">
              <w:rPr>
                <w:b/>
                <w:bCs/>
              </w:rPr>
              <w:t xml:space="preserve"> лота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jc w:val="center"/>
            </w:pPr>
            <w:r w:rsidRPr="00193943">
              <w:rPr>
                <w:b/>
                <w:bCs/>
              </w:rPr>
              <w:t>Местоположение земельного участка: Челябинская область, Сосновский район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jc w:val="center"/>
              <w:rPr>
                <w:b/>
                <w:bCs/>
              </w:rPr>
            </w:pPr>
            <w:r w:rsidRPr="00193943">
              <w:rPr>
                <w:b/>
                <w:bCs/>
              </w:rPr>
              <w:t>Площадь з/у</w:t>
            </w:r>
          </w:p>
          <w:p w:rsidR="00806162" w:rsidRPr="00193943" w:rsidRDefault="00806162" w:rsidP="00CB551C">
            <w:pPr>
              <w:jc w:val="center"/>
            </w:pPr>
            <w:r w:rsidRPr="00193943">
              <w:rPr>
                <w:b/>
                <w:bCs/>
              </w:rPr>
              <w:t>(кв. м.)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jc w:val="center"/>
              <w:rPr>
                <w:lang w:val="en-US"/>
              </w:rPr>
            </w:pPr>
            <w:r w:rsidRPr="00193943">
              <w:rPr>
                <w:b/>
                <w:bCs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jc w:val="center"/>
              <w:rPr>
                <w:lang w:val="en-US"/>
              </w:rPr>
            </w:pPr>
            <w:r w:rsidRPr="00193943">
              <w:rPr>
                <w:b/>
                <w:bCs/>
              </w:rPr>
              <w:t>Вид права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jc w:val="center"/>
              <w:rPr>
                <w:lang w:val="en-US"/>
              </w:rPr>
            </w:pPr>
            <w:r w:rsidRPr="00193943">
              <w:rPr>
                <w:b/>
                <w:bCs/>
              </w:rPr>
              <w:t>Вид разрешенного использования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jc w:val="center"/>
              <w:rPr>
                <w:b/>
                <w:bCs/>
              </w:rPr>
            </w:pPr>
            <w:r w:rsidRPr="00193943">
              <w:rPr>
                <w:b/>
                <w:bCs/>
              </w:rPr>
              <w:t>Начальная цена</w:t>
            </w:r>
          </w:p>
          <w:p w:rsidR="00806162" w:rsidRPr="00193943" w:rsidRDefault="00806162" w:rsidP="00CB551C">
            <w:pPr>
              <w:jc w:val="center"/>
              <w:rPr>
                <w:b/>
                <w:bCs/>
              </w:rPr>
            </w:pPr>
            <w:r w:rsidRPr="00193943">
              <w:rPr>
                <w:b/>
                <w:bCs/>
              </w:rPr>
              <w:t>лота (руб.)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jc w:val="center"/>
              <w:rPr>
                <w:b/>
                <w:bCs/>
              </w:rPr>
            </w:pPr>
            <w:r w:rsidRPr="00193943">
              <w:rPr>
                <w:b/>
                <w:bCs/>
              </w:rPr>
              <w:t>Задаток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jc w:val="center"/>
              <w:rPr>
                <w:b/>
                <w:bCs/>
              </w:rPr>
            </w:pPr>
            <w:r w:rsidRPr="00193943">
              <w:rPr>
                <w:b/>
                <w:bCs/>
              </w:rPr>
              <w:t>Шаг аукциона</w:t>
            </w:r>
          </w:p>
        </w:tc>
      </w:tr>
      <w:tr w:rsidR="00806162" w:rsidRPr="00193943" w:rsidTr="00CB551C">
        <w:trPr>
          <w:trHeight w:val="1"/>
        </w:trPr>
        <w:tc>
          <w:tcPr>
            <w:tcW w:w="1108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162" w:rsidRPr="00193943" w:rsidRDefault="00806162" w:rsidP="00CB551C">
            <w:pPr>
              <w:rPr>
                <w:b/>
              </w:rPr>
            </w:pPr>
            <w:r w:rsidRPr="00193943">
              <w:rPr>
                <w:b/>
              </w:rPr>
              <w:t>из категории земель: «земли населенных пунктов»:</w:t>
            </w:r>
          </w:p>
        </w:tc>
      </w:tr>
      <w:tr w:rsidR="00806162" w:rsidRPr="00193943" w:rsidTr="00CB551C">
        <w:trPr>
          <w:trHeight w:val="1"/>
        </w:trPr>
        <w:tc>
          <w:tcPr>
            <w:tcW w:w="1108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r>
              <w:t xml:space="preserve">Архангельское </w:t>
            </w:r>
            <w:r w:rsidRPr="00193943">
              <w:t>сельское поселение</w:t>
            </w:r>
          </w:p>
        </w:tc>
      </w:tr>
      <w:tr w:rsidR="00806162" w:rsidRPr="00193943" w:rsidTr="00CB551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193943" w:rsidRDefault="00806162" w:rsidP="00CB551C">
            <w:pPr>
              <w:jc w:val="center"/>
            </w:pPr>
            <w:r w:rsidRPr="00193943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162" w:rsidRPr="00D02DC2" w:rsidRDefault="00806162" w:rsidP="00875D4C">
            <w:r w:rsidRPr="00D02DC2">
              <w:rPr>
                <w:color w:val="333333"/>
              </w:rPr>
              <w:t xml:space="preserve">Челябинская область, р-н Сосновский, </w:t>
            </w:r>
            <w:r w:rsidRPr="00D02DC2">
              <w:rPr>
                <w:color w:val="333333"/>
                <w:sz w:val="18"/>
                <w:szCs w:val="18"/>
              </w:rPr>
              <w:t xml:space="preserve">с. </w:t>
            </w:r>
            <w:proofErr w:type="gramStart"/>
            <w:r w:rsidRPr="00D02DC2">
              <w:rPr>
                <w:color w:val="333333"/>
                <w:sz w:val="18"/>
                <w:szCs w:val="18"/>
              </w:rPr>
              <w:t>Архангельское</w:t>
            </w:r>
            <w:proofErr w:type="gramEnd"/>
            <w:r w:rsidRPr="00D02DC2">
              <w:rPr>
                <w:color w:val="333333"/>
                <w:sz w:val="18"/>
                <w:szCs w:val="18"/>
              </w:rPr>
              <w:t xml:space="preserve">, ул. </w:t>
            </w:r>
            <w:r w:rsidR="00875D4C">
              <w:rPr>
                <w:color w:val="333333"/>
                <w:sz w:val="18"/>
                <w:szCs w:val="18"/>
              </w:rPr>
              <w:t>Набережная, 1Б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162" w:rsidRPr="00D02DC2" w:rsidRDefault="00875D4C" w:rsidP="00CB551C">
            <w:pPr>
              <w:jc w:val="center"/>
            </w:pPr>
            <w:r>
              <w:t>1942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162" w:rsidRPr="00E945F5" w:rsidRDefault="00806162" w:rsidP="00875D4C">
            <w:pPr>
              <w:jc w:val="center"/>
            </w:pPr>
            <w:r w:rsidRPr="00E945F5">
              <w:rPr>
                <w:sz w:val="18"/>
                <w:szCs w:val="18"/>
              </w:rPr>
              <w:t>74:19:1702014:</w:t>
            </w:r>
            <w:r w:rsidR="00875D4C" w:rsidRPr="00E945F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E945F5" w:rsidRDefault="00806162" w:rsidP="00CB551C">
            <w:pPr>
              <w:jc w:val="center"/>
            </w:pPr>
            <w:r w:rsidRPr="00E945F5">
              <w:t xml:space="preserve">аренда, </w:t>
            </w:r>
          </w:p>
          <w:p w:rsidR="00806162" w:rsidRPr="00E945F5" w:rsidRDefault="00806162" w:rsidP="00CB551C">
            <w:pPr>
              <w:jc w:val="center"/>
            </w:pPr>
            <w:r w:rsidRPr="00E945F5">
              <w:t>срок 32 месяца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162" w:rsidRPr="00E945F5" w:rsidRDefault="00875D4C" w:rsidP="00CB551C">
            <w:pPr>
              <w:jc w:val="center"/>
              <w:rPr>
                <w:sz w:val="16"/>
                <w:szCs w:val="16"/>
              </w:rPr>
            </w:pPr>
            <w:r w:rsidRPr="00E945F5">
              <w:rPr>
                <w:sz w:val="16"/>
                <w:szCs w:val="16"/>
              </w:rPr>
              <w:t>эксплуатация котельной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E945F5" w:rsidRDefault="00E945F5" w:rsidP="00CB551C">
            <w:pPr>
              <w:jc w:val="center"/>
            </w:pPr>
            <w:r w:rsidRPr="00E945F5">
              <w:t>4240</w:t>
            </w:r>
            <w:r w:rsidR="005C6A22" w:rsidRPr="00E945F5">
              <w:t>,00</w:t>
            </w:r>
          </w:p>
          <w:p w:rsidR="00806162" w:rsidRPr="00E945F5" w:rsidRDefault="00806162" w:rsidP="00CB551C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E945F5" w:rsidRDefault="00E945F5" w:rsidP="00CB551C">
            <w:pPr>
              <w:jc w:val="center"/>
            </w:pPr>
            <w:r w:rsidRPr="00E945F5">
              <w:t>424</w:t>
            </w:r>
            <w:r w:rsidR="005C6A22" w:rsidRPr="00E945F5">
              <w:t>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6162" w:rsidRPr="00E945F5" w:rsidRDefault="00E945F5" w:rsidP="00E945F5">
            <w:pPr>
              <w:jc w:val="center"/>
            </w:pPr>
            <w:r w:rsidRPr="00E945F5">
              <w:t>1</w:t>
            </w:r>
            <w:r>
              <w:t>28</w:t>
            </w:r>
            <w:r w:rsidR="005C6A22" w:rsidRPr="00E945F5">
              <w:t>,00</w:t>
            </w:r>
          </w:p>
        </w:tc>
      </w:tr>
    </w:tbl>
    <w:p w:rsidR="00806162" w:rsidRPr="00193943" w:rsidRDefault="00806162" w:rsidP="00806162">
      <w:pPr>
        <w:pStyle w:val="a6"/>
        <w:spacing w:after="0"/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806162" w:rsidRPr="00193943" w:rsidRDefault="00806162" w:rsidP="00806162">
      <w:pPr>
        <w:pStyle w:val="a6"/>
        <w:numPr>
          <w:ilvl w:val="0"/>
          <w:numId w:val="8"/>
        </w:numPr>
        <w:spacing w:after="0"/>
        <w:ind w:left="1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943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806162" w:rsidRPr="00193943" w:rsidRDefault="00806162" w:rsidP="00806162">
      <w:pPr>
        <w:pStyle w:val="a6"/>
        <w:spacing w:after="0"/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806162" w:rsidRPr="000D7E86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0D7E86">
        <w:rPr>
          <w:rFonts w:ascii="Times New Roman" w:eastAsia="Times New Roman" w:hAnsi="Times New Roman" w:cs="Times New Roman"/>
          <w:b/>
          <w:bCs/>
          <w:sz w:val="20"/>
          <w:szCs w:val="20"/>
        </w:rPr>
        <w:t>Законодательное регулирование</w:t>
      </w:r>
      <w:r w:rsidRPr="000D7E86">
        <w:rPr>
          <w:rFonts w:ascii="Times New Roman" w:hAnsi="Times New Roman" w:cs="Times New Roman"/>
          <w:sz w:val="20"/>
          <w:szCs w:val="20"/>
        </w:rPr>
        <w:t>: Земельный кодекс Российской Федерации от 25.10.2001 №136-ФЗ РФ.</w:t>
      </w:r>
    </w:p>
    <w:p w:rsidR="00806162" w:rsidRPr="00FB237E" w:rsidRDefault="00806162" w:rsidP="00806162">
      <w:pPr>
        <w:pStyle w:val="a6"/>
        <w:numPr>
          <w:ilvl w:val="0"/>
          <w:numId w:val="5"/>
        </w:numPr>
        <w:tabs>
          <w:tab w:val="left" w:pos="9923"/>
        </w:tabs>
        <w:ind w:right="-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7E86">
        <w:rPr>
          <w:rFonts w:ascii="Times New Roman" w:hAnsi="Times New Roman" w:cs="Times New Roman"/>
          <w:b/>
          <w:sz w:val="20"/>
          <w:szCs w:val="20"/>
        </w:rPr>
        <w:t xml:space="preserve">Сведения о правах на земельный участок: </w:t>
      </w:r>
      <w:r w:rsidRPr="00FB237E">
        <w:rPr>
          <w:rFonts w:ascii="Times New Roman" w:hAnsi="Times New Roman" w:cs="Times New Roman"/>
          <w:sz w:val="20"/>
          <w:szCs w:val="20"/>
        </w:rPr>
        <w:t>право собственности не разграничено, ограничения прав на земельный участок отсутствует.</w:t>
      </w:r>
    </w:p>
    <w:p w:rsidR="00806162" w:rsidRPr="000D7E86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0D7E86">
        <w:rPr>
          <w:rFonts w:ascii="Times New Roman" w:hAnsi="Times New Roman" w:cs="Times New Roman"/>
          <w:b/>
          <w:sz w:val="20"/>
          <w:szCs w:val="20"/>
        </w:rPr>
        <w:t>Организатор торгов</w:t>
      </w:r>
      <w:r w:rsidRPr="000D7E86">
        <w:rPr>
          <w:rFonts w:ascii="Times New Roman" w:hAnsi="Times New Roman" w:cs="Times New Roman"/>
          <w:sz w:val="20"/>
          <w:szCs w:val="20"/>
        </w:rPr>
        <w:t xml:space="preserve">: </w:t>
      </w:r>
      <w:r w:rsidR="00FC3C74" w:rsidRPr="00D07AD4">
        <w:rPr>
          <w:rFonts w:ascii="Times New Roman" w:hAnsi="Times New Roman" w:cs="Times New Roman"/>
        </w:rPr>
        <w:t>Архангельское сельское поселение</w:t>
      </w:r>
      <w:r w:rsidR="008E01D4">
        <w:t xml:space="preserve"> </w:t>
      </w:r>
      <w:r w:rsidRPr="000D7E86">
        <w:rPr>
          <w:rFonts w:ascii="Times New Roman" w:hAnsi="Times New Roman" w:cs="Times New Roman"/>
          <w:sz w:val="20"/>
          <w:szCs w:val="20"/>
        </w:rPr>
        <w:t>Сосновского муниципального района Челябинской области.</w:t>
      </w:r>
    </w:p>
    <w:p w:rsidR="00806162" w:rsidRPr="000D7E86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0D7E86">
        <w:rPr>
          <w:rFonts w:ascii="Times New Roman" w:hAnsi="Times New Roman" w:cs="Times New Roman"/>
          <w:b/>
          <w:sz w:val="20"/>
          <w:szCs w:val="20"/>
        </w:rPr>
        <w:t>Форма торгов и форма подачи предложений о цене</w:t>
      </w:r>
      <w:r w:rsidRPr="000D7E86">
        <w:rPr>
          <w:rFonts w:ascii="Times New Roman" w:hAnsi="Times New Roman" w:cs="Times New Roman"/>
          <w:sz w:val="20"/>
          <w:szCs w:val="20"/>
        </w:rPr>
        <w:t>: аукцион, открытый по составу участников и по форме подачи предложений о цене.</w:t>
      </w:r>
    </w:p>
    <w:p w:rsidR="00806162" w:rsidRPr="00FB237E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0D7E86">
        <w:rPr>
          <w:rFonts w:ascii="Times New Roman" w:hAnsi="Times New Roman" w:cs="Times New Roman"/>
          <w:b/>
          <w:sz w:val="20"/>
          <w:szCs w:val="20"/>
        </w:rPr>
        <w:t>Дата начала приема заявок на участие в аукционе</w:t>
      </w:r>
      <w:r w:rsidRPr="00FB237E">
        <w:rPr>
          <w:rFonts w:ascii="Times New Roman" w:hAnsi="Times New Roman" w:cs="Times New Roman"/>
          <w:b/>
          <w:sz w:val="20"/>
          <w:szCs w:val="20"/>
        </w:rPr>
        <w:t>:</w:t>
      </w:r>
      <w:r w:rsidRPr="00FB237E">
        <w:rPr>
          <w:rFonts w:ascii="Times New Roman" w:hAnsi="Times New Roman" w:cs="Times New Roman"/>
          <w:sz w:val="20"/>
          <w:szCs w:val="20"/>
        </w:rPr>
        <w:t xml:space="preserve"> </w:t>
      </w:r>
      <w:r w:rsidR="00474283">
        <w:rPr>
          <w:rFonts w:ascii="Times New Roman" w:hAnsi="Times New Roman" w:cs="Times New Roman"/>
          <w:sz w:val="20"/>
          <w:szCs w:val="20"/>
        </w:rPr>
        <w:t>17.03</w:t>
      </w:r>
      <w:r w:rsidRPr="00FB237E">
        <w:rPr>
          <w:rFonts w:ascii="Times New Roman" w:hAnsi="Times New Roman" w:cs="Times New Roman"/>
          <w:sz w:val="20"/>
          <w:szCs w:val="20"/>
        </w:rPr>
        <w:t>.20</w:t>
      </w:r>
      <w:r w:rsidR="00556F07" w:rsidRPr="00FB237E">
        <w:rPr>
          <w:rFonts w:ascii="Times New Roman" w:hAnsi="Times New Roman" w:cs="Times New Roman"/>
          <w:sz w:val="20"/>
          <w:szCs w:val="20"/>
        </w:rPr>
        <w:t>2</w:t>
      </w:r>
      <w:r w:rsidR="00474283">
        <w:rPr>
          <w:rFonts w:ascii="Times New Roman" w:hAnsi="Times New Roman" w:cs="Times New Roman"/>
          <w:sz w:val="20"/>
          <w:szCs w:val="20"/>
        </w:rPr>
        <w:t>1</w:t>
      </w:r>
      <w:r w:rsidRPr="00FB237E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06162" w:rsidRPr="00474283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0D7E86">
        <w:rPr>
          <w:rFonts w:ascii="Times New Roman" w:hAnsi="Times New Roman" w:cs="Times New Roman"/>
          <w:b/>
          <w:sz w:val="20"/>
          <w:szCs w:val="20"/>
        </w:rPr>
        <w:t>Дата окончания приема заявок на участие в аукционе</w:t>
      </w:r>
      <w:r w:rsidRPr="00474283">
        <w:rPr>
          <w:rFonts w:ascii="Times New Roman" w:hAnsi="Times New Roman" w:cs="Times New Roman"/>
          <w:sz w:val="20"/>
          <w:szCs w:val="20"/>
        </w:rPr>
        <w:t xml:space="preserve">: </w:t>
      </w:r>
      <w:r w:rsidR="00474283" w:rsidRPr="00474283">
        <w:rPr>
          <w:rFonts w:ascii="Times New Roman" w:hAnsi="Times New Roman" w:cs="Times New Roman"/>
          <w:sz w:val="20"/>
          <w:szCs w:val="20"/>
        </w:rPr>
        <w:t>16</w:t>
      </w:r>
      <w:r w:rsidRPr="00474283">
        <w:rPr>
          <w:rFonts w:ascii="Times New Roman" w:hAnsi="Times New Roman" w:cs="Times New Roman"/>
          <w:sz w:val="20"/>
          <w:szCs w:val="20"/>
        </w:rPr>
        <w:t>.</w:t>
      </w:r>
      <w:r w:rsidR="00556F07" w:rsidRPr="00474283">
        <w:rPr>
          <w:rFonts w:ascii="Times New Roman" w:hAnsi="Times New Roman" w:cs="Times New Roman"/>
          <w:sz w:val="20"/>
          <w:szCs w:val="20"/>
        </w:rPr>
        <w:t>0</w:t>
      </w:r>
      <w:r w:rsidR="00474283" w:rsidRPr="00474283">
        <w:rPr>
          <w:rFonts w:ascii="Times New Roman" w:hAnsi="Times New Roman" w:cs="Times New Roman"/>
          <w:sz w:val="20"/>
          <w:szCs w:val="20"/>
        </w:rPr>
        <w:t>4</w:t>
      </w:r>
      <w:r w:rsidR="00556F07" w:rsidRPr="00474283">
        <w:rPr>
          <w:rFonts w:ascii="Times New Roman" w:hAnsi="Times New Roman" w:cs="Times New Roman"/>
          <w:sz w:val="20"/>
          <w:szCs w:val="20"/>
        </w:rPr>
        <w:t>.2021</w:t>
      </w:r>
      <w:r w:rsidRPr="0047428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06162" w:rsidRPr="00280E51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0D7E86">
        <w:rPr>
          <w:rFonts w:ascii="Times New Roman" w:hAnsi="Times New Roman" w:cs="Times New Roman"/>
          <w:b/>
          <w:sz w:val="20"/>
          <w:szCs w:val="20"/>
        </w:rPr>
        <w:t>Время и место приема заявок на участие в аукционе и ознакомление с информацией о земельных участках:</w:t>
      </w:r>
      <w:r w:rsidRPr="000D7E86">
        <w:rPr>
          <w:rFonts w:ascii="Times New Roman" w:hAnsi="Times New Roman" w:cs="Times New Roman"/>
          <w:sz w:val="20"/>
          <w:szCs w:val="20"/>
        </w:rPr>
        <w:t xml:space="preserve"> понедельник – пятница с 09.00 до 16.00 по </w:t>
      </w:r>
      <w:r w:rsidRPr="00280E51">
        <w:rPr>
          <w:rFonts w:ascii="Times New Roman" w:hAnsi="Times New Roman" w:cs="Times New Roman"/>
          <w:sz w:val="20"/>
          <w:szCs w:val="20"/>
        </w:rPr>
        <w:t xml:space="preserve">местному времени, перерыв с 13.00 до 14.00 по адресу: Челябинская область, Сосновский район, с. </w:t>
      </w:r>
      <w:proofErr w:type="gramStart"/>
      <w:r w:rsidRPr="00280E51">
        <w:rPr>
          <w:rFonts w:ascii="Times New Roman" w:hAnsi="Times New Roman" w:cs="Times New Roman"/>
          <w:sz w:val="20"/>
          <w:szCs w:val="20"/>
        </w:rPr>
        <w:t>Архангельское</w:t>
      </w:r>
      <w:proofErr w:type="gramEnd"/>
      <w:r w:rsidRPr="00280E51">
        <w:rPr>
          <w:rFonts w:ascii="Times New Roman" w:hAnsi="Times New Roman" w:cs="Times New Roman"/>
          <w:sz w:val="20"/>
          <w:szCs w:val="20"/>
        </w:rPr>
        <w:t>, ул. Центральная, д.</w:t>
      </w:r>
      <w:r w:rsidR="001B3C8C" w:rsidRPr="00280E51">
        <w:rPr>
          <w:rFonts w:ascii="Times New Roman" w:hAnsi="Times New Roman" w:cs="Times New Roman"/>
          <w:sz w:val="20"/>
          <w:szCs w:val="20"/>
        </w:rPr>
        <w:t>66</w:t>
      </w:r>
      <w:r w:rsidRPr="00280E5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80E51">
        <w:rPr>
          <w:rFonts w:ascii="Times New Roman" w:hAnsi="Times New Roman" w:cs="Times New Roman"/>
          <w:color w:val="000000"/>
          <w:sz w:val="20"/>
          <w:szCs w:val="20"/>
        </w:rPr>
        <w:t>Ответственн</w:t>
      </w:r>
      <w:r w:rsidR="00D07AD4">
        <w:rPr>
          <w:rFonts w:ascii="Times New Roman" w:hAnsi="Times New Roman" w:cs="Times New Roman"/>
          <w:color w:val="000000"/>
          <w:sz w:val="20"/>
          <w:szCs w:val="20"/>
        </w:rPr>
        <w:t>ый</w:t>
      </w:r>
      <w:r w:rsidRPr="00280E51">
        <w:rPr>
          <w:rFonts w:ascii="Times New Roman" w:hAnsi="Times New Roman" w:cs="Times New Roman"/>
          <w:color w:val="000000"/>
          <w:sz w:val="20"/>
          <w:szCs w:val="20"/>
        </w:rPr>
        <w:t xml:space="preserve"> за прием заявлений:</w:t>
      </w:r>
      <w:proofErr w:type="gramEnd"/>
      <w:r w:rsidRPr="00280E51">
        <w:rPr>
          <w:rFonts w:ascii="Times New Roman" w:hAnsi="Times New Roman" w:cs="Times New Roman"/>
          <w:color w:val="000000"/>
          <w:sz w:val="20"/>
          <w:szCs w:val="20"/>
        </w:rPr>
        <w:t xml:space="preserve"> Пузырева С.В.</w:t>
      </w:r>
      <w:r w:rsidRPr="00280E51">
        <w:rPr>
          <w:rFonts w:ascii="Times New Roman" w:hAnsi="Times New Roman" w:cs="Times New Roman"/>
          <w:sz w:val="20"/>
          <w:szCs w:val="20"/>
        </w:rPr>
        <w:t xml:space="preserve"> Контактный телефон: (835144) 46190</w:t>
      </w:r>
      <w:r w:rsidR="00280E51" w:rsidRPr="00280E51">
        <w:rPr>
          <w:rFonts w:ascii="Times New Roman" w:hAnsi="Times New Roman" w:cs="Times New Roman"/>
          <w:sz w:val="20"/>
          <w:szCs w:val="20"/>
        </w:rPr>
        <w:t>, 89000911839</w:t>
      </w:r>
      <w:r w:rsidRPr="00280E51">
        <w:rPr>
          <w:rFonts w:ascii="Times New Roman" w:hAnsi="Times New Roman" w:cs="Times New Roman"/>
          <w:sz w:val="20"/>
          <w:szCs w:val="20"/>
        </w:rPr>
        <w:t>.</w:t>
      </w:r>
    </w:p>
    <w:p w:rsidR="00806162" w:rsidRPr="00280E51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280E51">
        <w:rPr>
          <w:rFonts w:ascii="Times New Roman" w:hAnsi="Times New Roman" w:cs="Times New Roman"/>
          <w:b/>
          <w:sz w:val="20"/>
          <w:szCs w:val="20"/>
        </w:rPr>
        <w:t>Дата, время и место рассмотрения заявок</w:t>
      </w:r>
      <w:r w:rsidRPr="00280E51">
        <w:rPr>
          <w:rFonts w:ascii="Times New Roman" w:hAnsi="Times New Roman" w:cs="Times New Roman"/>
          <w:sz w:val="20"/>
          <w:szCs w:val="20"/>
        </w:rPr>
        <w:t>:</w:t>
      </w:r>
      <w:r w:rsidR="00474283">
        <w:rPr>
          <w:rFonts w:ascii="Times New Roman" w:hAnsi="Times New Roman" w:cs="Times New Roman"/>
          <w:sz w:val="20"/>
          <w:szCs w:val="20"/>
        </w:rPr>
        <w:t xml:space="preserve"> 19.04.2021</w:t>
      </w:r>
      <w:r w:rsidRPr="00280E51">
        <w:rPr>
          <w:rFonts w:ascii="Times New Roman" w:hAnsi="Times New Roman" w:cs="Times New Roman"/>
          <w:sz w:val="20"/>
          <w:szCs w:val="20"/>
        </w:rPr>
        <w:t xml:space="preserve"> года в 11.00 по местному времени по адресу: Челябинская область, Сосновский район, с. </w:t>
      </w:r>
      <w:proofErr w:type="gramStart"/>
      <w:r w:rsidRPr="00280E51">
        <w:rPr>
          <w:rFonts w:ascii="Times New Roman" w:hAnsi="Times New Roman" w:cs="Times New Roman"/>
          <w:sz w:val="20"/>
          <w:szCs w:val="20"/>
        </w:rPr>
        <w:t>Архангельское</w:t>
      </w:r>
      <w:proofErr w:type="gramEnd"/>
      <w:r w:rsidRPr="00280E51">
        <w:rPr>
          <w:rFonts w:ascii="Times New Roman" w:hAnsi="Times New Roman" w:cs="Times New Roman"/>
          <w:sz w:val="20"/>
          <w:szCs w:val="20"/>
        </w:rPr>
        <w:t>, ул. Центральная, д.</w:t>
      </w:r>
      <w:r w:rsidR="001B3C8C" w:rsidRPr="00280E51">
        <w:rPr>
          <w:rFonts w:ascii="Times New Roman" w:hAnsi="Times New Roman" w:cs="Times New Roman"/>
          <w:sz w:val="20"/>
          <w:szCs w:val="20"/>
        </w:rPr>
        <w:t>66</w:t>
      </w:r>
      <w:r w:rsidRPr="00280E51">
        <w:rPr>
          <w:rFonts w:ascii="Times New Roman" w:hAnsi="Times New Roman" w:cs="Times New Roman"/>
          <w:sz w:val="20"/>
          <w:szCs w:val="20"/>
        </w:rPr>
        <w:t>.</w:t>
      </w:r>
    </w:p>
    <w:p w:rsidR="00806162" w:rsidRPr="000D7E86" w:rsidRDefault="00806162" w:rsidP="00806162">
      <w:pPr>
        <w:pStyle w:val="a6"/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280E51">
        <w:rPr>
          <w:rFonts w:ascii="Times New Roman" w:hAnsi="Times New Roman" w:cs="Times New Roman"/>
          <w:sz w:val="20"/>
          <w:szCs w:val="20"/>
        </w:rPr>
        <w:t xml:space="preserve">Для получения информации о допуске к участию в аукционе заявители могут прибыть в </w:t>
      </w:r>
      <w:r w:rsidR="00D07AD4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="00FC3C74" w:rsidRPr="00D07AD4">
        <w:rPr>
          <w:rFonts w:ascii="Times New Roman" w:hAnsi="Times New Roman" w:cs="Times New Roman"/>
          <w:sz w:val="20"/>
          <w:szCs w:val="20"/>
        </w:rPr>
        <w:t>Архангельско</w:t>
      </w:r>
      <w:r w:rsidR="00D07AD4" w:rsidRPr="00D07AD4">
        <w:rPr>
          <w:rFonts w:ascii="Times New Roman" w:hAnsi="Times New Roman" w:cs="Times New Roman"/>
          <w:sz w:val="20"/>
          <w:szCs w:val="20"/>
        </w:rPr>
        <w:t>го</w:t>
      </w:r>
      <w:r w:rsidR="00FC3C74" w:rsidRPr="00D07AD4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D07AD4" w:rsidRPr="00D07AD4">
        <w:rPr>
          <w:rFonts w:ascii="Times New Roman" w:hAnsi="Times New Roman" w:cs="Times New Roman"/>
          <w:sz w:val="20"/>
          <w:szCs w:val="20"/>
        </w:rPr>
        <w:t>го</w:t>
      </w:r>
      <w:r w:rsidR="00FC3C74" w:rsidRPr="00D07AD4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D07AD4" w:rsidRPr="00D07AD4">
        <w:rPr>
          <w:rFonts w:ascii="Times New Roman" w:hAnsi="Times New Roman" w:cs="Times New Roman"/>
          <w:sz w:val="20"/>
          <w:szCs w:val="20"/>
        </w:rPr>
        <w:t>я</w:t>
      </w:r>
      <w:r w:rsidR="008E01D4">
        <w:t xml:space="preserve"> </w:t>
      </w:r>
      <w:r w:rsidRPr="00280E51">
        <w:rPr>
          <w:rFonts w:ascii="Times New Roman" w:hAnsi="Times New Roman" w:cs="Times New Roman"/>
          <w:sz w:val="20"/>
          <w:szCs w:val="20"/>
        </w:rPr>
        <w:t>Сосновского муниципального района Челябинской</w:t>
      </w:r>
      <w:r w:rsidRPr="000D7E86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="00474283">
        <w:rPr>
          <w:rFonts w:ascii="Times New Roman" w:hAnsi="Times New Roman" w:cs="Times New Roman"/>
          <w:sz w:val="20"/>
          <w:szCs w:val="20"/>
        </w:rPr>
        <w:t>19</w:t>
      </w:r>
      <w:r w:rsidR="00474283" w:rsidRPr="00474283">
        <w:rPr>
          <w:rFonts w:ascii="Times New Roman" w:hAnsi="Times New Roman" w:cs="Times New Roman"/>
          <w:sz w:val="20"/>
          <w:szCs w:val="20"/>
        </w:rPr>
        <w:t>.</w:t>
      </w:r>
      <w:r w:rsidR="00556F07" w:rsidRPr="00474283">
        <w:rPr>
          <w:rFonts w:ascii="Times New Roman" w:hAnsi="Times New Roman" w:cs="Times New Roman"/>
          <w:sz w:val="20"/>
          <w:szCs w:val="20"/>
        </w:rPr>
        <w:t>0</w:t>
      </w:r>
      <w:r w:rsidR="00474283" w:rsidRPr="00474283">
        <w:rPr>
          <w:rFonts w:ascii="Times New Roman" w:hAnsi="Times New Roman" w:cs="Times New Roman"/>
          <w:sz w:val="20"/>
          <w:szCs w:val="20"/>
        </w:rPr>
        <w:t>4</w:t>
      </w:r>
      <w:r w:rsidRPr="00474283">
        <w:rPr>
          <w:rFonts w:ascii="Times New Roman" w:hAnsi="Times New Roman" w:cs="Times New Roman"/>
          <w:sz w:val="20"/>
          <w:szCs w:val="20"/>
        </w:rPr>
        <w:t>.20</w:t>
      </w:r>
      <w:r w:rsidR="00556F07" w:rsidRPr="00474283">
        <w:rPr>
          <w:rFonts w:ascii="Times New Roman" w:hAnsi="Times New Roman" w:cs="Times New Roman"/>
          <w:sz w:val="20"/>
          <w:szCs w:val="20"/>
        </w:rPr>
        <w:t>21</w:t>
      </w:r>
      <w:r w:rsidRPr="000D7E86">
        <w:rPr>
          <w:rFonts w:ascii="Times New Roman" w:hAnsi="Times New Roman" w:cs="Times New Roman"/>
          <w:sz w:val="20"/>
          <w:szCs w:val="20"/>
        </w:rPr>
        <w:t xml:space="preserve"> года с 10.00 до 11.00 по адресу: с. </w:t>
      </w:r>
      <w:proofErr w:type="gramStart"/>
      <w:r w:rsidRPr="000D7E86">
        <w:rPr>
          <w:rFonts w:ascii="Times New Roman" w:hAnsi="Times New Roman" w:cs="Times New Roman"/>
          <w:sz w:val="20"/>
          <w:szCs w:val="20"/>
        </w:rPr>
        <w:t>Архангельское</w:t>
      </w:r>
      <w:proofErr w:type="gramEnd"/>
      <w:r w:rsidRPr="000D7E86">
        <w:rPr>
          <w:rFonts w:ascii="Times New Roman" w:hAnsi="Times New Roman" w:cs="Times New Roman"/>
          <w:sz w:val="20"/>
          <w:szCs w:val="20"/>
        </w:rPr>
        <w:t>, ул. Центральная, д.</w:t>
      </w:r>
      <w:r w:rsidR="00D25A60">
        <w:rPr>
          <w:rFonts w:ascii="Times New Roman" w:hAnsi="Times New Roman" w:cs="Times New Roman"/>
          <w:sz w:val="20"/>
          <w:szCs w:val="20"/>
        </w:rPr>
        <w:t>66</w:t>
      </w:r>
      <w:r w:rsidRPr="000D7E86">
        <w:rPr>
          <w:rFonts w:ascii="Times New Roman" w:hAnsi="Times New Roman" w:cs="Times New Roman"/>
          <w:sz w:val="20"/>
          <w:szCs w:val="20"/>
        </w:rPr>
        <w:t>.</w:t>
      </w:r>
    </w:p>
    <w:p w:rsidR="00806162" w:rsidRPr="000D7E86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0D7E86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проведения аукциона: </w:t>
      </w:r>
      <w:r w:rsidR="00474283" w:rsidRPr="00474283">
        <w:rPr>
          <w:rFonts w:ascii="Times New Roman" w:hAnsi="Times New Roman" w:cs="Times New Roman"/>
          <w:b/>
          <w:sz w:val="20"/>
          <w:szCs w:val="20"/>
        </w:rPr>
        <w:t>21</w:t>
      </w:r>
      <w:r w:rsidR="00556F07" w:rsidRPr="00474283">
        <w:rPr>
          <w:rFonts w:ascii="Times New Roman" w:hAnsi="Times New Roman" w:cs="Times New Roman"/>
          <w:sz w:val="20"/>
          <w:szCs w:val="20"/>
        </w:rPr>
        <w:t>.</w:t>
      </w:r>
      <w:r w:rsidR="00474283" w:rsidRPr="00474283">
        <w:rPr>
          <w:rFonts w:ascii="Times New Roman" w:hAnsi="Times New Roman" w:cs="Times New Roman"/>
          <w:sz w:val="20"/>
          <w:szCs w:val="20"/>
        </w:rPr>
        <w:t>04</w:t>
      </w:r>
      <w:r w:rsidRPr="00474283">
        <w:rPr>
          <w:rFonts w:ascii="Times New Roman" w:hAnsi="Times New Roman" w:cs="Times New Roman"/>
          <w:sz w:val="20"/>
          <w:szCs w:val="20"/>
        </w:rPr>
        <w:t>.20</w:t>
      </w:r>
      <w:r w:rsidR="00556F07" w:rsidRPr="00474283">
        <w:rPr>
          <w:rFonts w:ascii="Times New Roman" w:hAnsi="Times New Roman" w:cs="Times New Roman"/>
          <w:sz w:val="20"/>
          <w:szCs w:val="20"/>
        </w:rPr>
        <w:t>21</w:t>
      </w:r>
      <w:r w:rsidRPr="000D7E86">
        <w:rPr>
          <w:rFonts w:ascii="Times New Roman" w:hAnsi="Times New Roman" w:cs="Times New Roman"/>
          <w:sz w:val="20"/>
          <w:szCs w:val="20"/>
        </w:rPr>
        <w:t xml:space="preserve"> года в 11.30 по местному времени по адресу: Челябинская область, Сосновский район, с. </w:t>
      </w:r>
      <w:proofErr w:type="gramStart"/>
      <w:r w:rsidRPr="000D7E86">
        <w:rPr>
          <w:rFonts w:ascii="Times New Roman" w:hAnsi="Times New Roman" w:cs="Times New Roman"/>
          <w:sz w:val="20"/>
          <w:szCs w:val="20"/>
        </w:rPr>
        <w:t>Архангельское</w:t>
      </w:r>
      <w:proofErr w:type="gramEnd"/>
      <w:r w:rsidRPr="000D7E86">
        <w:rPr>
          <w:rFonts w:ascii="Times New Roman" w:hAnsi="Times New Roman" w:cs="Times New Roman"/>
          <w:sz w:val="20"/>
          <w:szCs w:val="20"/>
        </w:rPr>
        <w:t>, ул. Центральная, д.</w:t>
      </w:r>
      <w:r w:rsidR="001B3C8C">
        <w:rPr>
          <w:rFonts w:ascii="Times New Roman" w:hAnsi="Times New Roman" w:cs="Times New Roman"/>
          <w:sz w:val="20"/>
          <w:szCs w:val="20"/>
        </w:rPr>
        <w:t>66</w:t>
      </w:r>
      <w:r w:rsidRPr="000D7E86">
        <w:rPr>
          <w:rFonts w:ascii="Times New Roman" w:hAnsi="Times New Roman" w:cs="Times New Roman"/>
          <w:sz w:val="20"/>
          <w:szCs w:val="20"/>
        </w:rPr>
        <w:t>. Регистрация участников аукциона производится с 11.00 до 11.30 часов.</w:t>
      </w:r>
    </w:p>
    <w:p w:rsidR="00806162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0D7E86">
        <w:rPr>
          <w:rFonts w:ascii="Times New Roman" w:hAnsi="Times New Roman" w:cs="Times New Roman"/>
          <w:b/>
          <w:sz w:val="20"/>
          <w:szCs w:val="20"/>
        </w:rPr>
        <w:t>Средства платежа:</w:t>
      </w:r>
      <w:r w:rsidRPr="000D7E86">
        <w:rPr>
          <w:rFonts w:ascii="Times New Roman" w:hAnsi="Times New Roman" w:cs="Times New Roman"/>
          <w:sz w:val="20"/>
          <w:szCs w:val="20"/>
        </w:rPr>
        <w:t xml:space="preserve"> денежные средства в валюте Российской Федерации (рубли).</w:t>
      </w:r>
    </w:p>
    <w:p w:rsidR="00F801FE" w:rsidRPr="00806162" w:rsidRDefault="00806162" w:rsidP="00806162">
      <w:pPr>
        <w:pStyle w:val="a6"/>
        <w:numPr>
          <w:ilvl w:val="0"/>
          <w:numId w:val="5"/>
        </w:numPr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  <w:r w:rsidRPr="00806162">
        <w:rPr>
          <w:rFonts w:ascii="Times New Roman" w:hAnsi="Times New Roman" w:cs="Times New Roman"/>
          <w:b/>
          <w:sz w:val="20"/>
          <w:szCs w:val="20"/>
        </w:rPr>
        <w:t>Порядок осмотра земельного участка:</w:t>
      </w:r>
      <w:r w:rsidRPr="00806162">
        <w:rPr>
          <w:rFonts w:ascii="Times New Roman" w:hAnsi="Times New Roman" w:cs="Times New Roman"/>
          <w:sz w:val="20"/>
          <w:szCs w:val="20"/>
        </w:rPr>
        <w:t xml:space="preserve"> осмотр земельного участка производится заявителем самостоятельно.</w:t>
      </w:r>
    </w:p>
    <w:p w:rsidR="00806162" w:rsidRPr="00201126" w:rsidRDefault="00806162" w:rsidP="00806162">
      <w:pPr>
        <w:pStyle w:val="a6"/>
        <w:tabs>
          <w:tab w:val="left" w:pos="851"/>
        </w:tabs>
        <w:ind w:right="-97"/>
        <w:jc w:val="both"/>
        <w:rPr>
          <w:rFonts w:ascii="Times New Roman" w:hAnsi="Times New Roman" w:cs="Times New Roman"/>
          <w:sz w:val="20"/>
          <w:szCs w:val="20"/>
        </w:rPr>
      </w:pPr>
    </w:p>
    <w:p w:rsidR="00BC4660" w:rsidRPr="00201126" w:rsidRDefault="0097598C" w:rsidP="00A07CCD">
      <w:pPr>
        <w:pStyle w:val="a6"/>
        <w:numPr>
          <w:ilvl w:val="0"/>
          <w:numId w:val="8"/>
        </w:numPr>
        <w:tabs>
          <w:tab w:val="left" w:pos="0"/>
          <w:tab w:val="left" w:pos="993"/>
          <w:tab w:val="left" w:pos="9923"/>
        </w:tabs>
        <w:spacing w:after="0"/>
        <w:ind w:right="-9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1126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 w:rsidR="007310EA" w:rsidRPr="00201126">
        <w:rPr>
          <w:rFonts w:ascii="Times New Roman" w:hAnsi="Times New Roman" w:cs="Times New Roman"/>
          <w:b/>
          <w:sz w:val="20"/>
          <w:szCs w:val="20"/>
        </w:rPr>
        <w:t>з</w:t>
      </w:r>
      <w:r w:rsidRPr="00201126">
        <w:rPr>
          <w:rFonts w:ascii="Times New Roman" w:hAnsi="Times New Roman" w:cs="Times New Roman"/>
          <w:b/>
          <w:sz w:val="20"/>
          <w:szCs w:val="20"/>
        </w:rPr>
        <w:t>емельном участке</w:t>
      </w:r>
    </w:p>
    <w:p w:rsidR="00483F5D" w:rsidRPr="00201126" w:rsidRDefault="00483F5D" w:rsidP="00A07CCD">
      <w:pPr>
        <w:tabs>
          <w:tab w:val="left" w:pos="0"/>
          <w:tab w:val="left" w:pos="9923"/>
        </w:tabs>
        <w:ind w:right="-96" w:firstLine="709"/>
        <w:jc w:val="both"/>
        <w:rPr>
          <w:b/>
          <w:u w:val="single"/>
        </w:rPr>
      </w:pPr>
      <w:r w:rsidRPr="00201126">
        <w:rPr>
          <w:u w:val="single"/>
        </w:rPr>
        <w:t>ЛОТ № 1:</w:t>
      </w:r>
    </w:p>
    <w:p w:rsidR="00FC1438" w:rsidRPr="006F461E" w:rsidRDefault="004745F5" w:rsidP="00A07CCD">
      <w:pPr>
        <w:tabs>
          <w:tab w:val="left" w:pos="0"/>
          <w:tab w:val="left" w:pos="9923"/>
        </w:tabs>
        <w:ind w:right="-96" w:firstLine="709"/>
        <w:jc w:val="both"/>
        <w:rPr>
          <w:color w:val="000000" w:themeColor="text1"/>
        </w:rPr>
      </w:pPr>
      <w:r w:rsidRPr="00201126">
        <w:rPr>
          <w:b/>
        </w:rPr>
        <w:t>Основание проведения</w:t>
      </w:r>
      <w:r w:rsidR="00FC1438" w:rsidRPr="00201126">
        <w:rPr>
          <w:b/>
        </w:rPr>
        <w:t xml:space="preserve"> аукциона: </w:t>
      </w:r>
      <w:r w:rsidR="003A6657" w:rsidRPr="00201126">
        <w:t xml:space="preserve">распоряжение </w:t>
      </w:r>
      <w:r w:rsidR="00D07AD4">
        <w:t xml:space="preserve">Администрации </w:t>
      </w:r>
      <w:bookmarkStart w:id="0" w:name="_GoBack"/>
      <w:bookmarkEnd w:id="0"/>
      <w:r w:rsidR="00806162" w:rsidRPr="000D7E86">
        <w:t xml:space="preserve">Архангельского сельского поселения Сосновского муниципального района Челябинской </w:t>
      </w:r>
      <w:r w:rsidR="00806162" w:rsidRPr="006F461E">
        <w:rPr>
          <w:color w:val="000000" w:themeColor="text1"/>
        </w:rPr>
        <w:t xml:space="preserve">области </w:t>
      </w:r>
      <w:r w:rsidR="009876A1" w:rsidRPr="006F461E">
        <w:rPr>
          <w:color w:val="000000" w:themeColor="text1"/>
        </w:rPr>
        <w:t xml:space="preserve">от </w:t>
      </w:r>
      <w:r w:rsidR="00FB237E">
        <w:rPr>
          <w:color w:val="000000" w:themeColor="text1"/>
        </w:rPr>
        <w:t>16.03.2021</w:t>
      </w:r>
      <w:r w:rsidR="00C339B3" w:rsidRPr="00D34B91">
        <w:rPr>
          <w:color w:val="FF0000"/>
        </w:rPr>
        <w:t xml:space="preserve"> </w:t>
      </w:r>
      <w:r w:rsidR="00C339B3" w:rsidRPr="00FB237E">
        <w:t>№</w:t>
      </w:r>
      <w:r w:rsidR="00FB237E">
        <w:t xml:space="preserve">4 </w:t>
      </w:r>
      <w:r w:rsidR="00FC1438" w:rsidRPr="00FB237E">
        <w:t>«О</w:t>
      </w:r>
      <w:r w:rsidR="00FC1438" w:rsidRPr="006F461E">
        <w:rPr>
          <w:color w:val="000000" w:themeColor="text1"/>
        </w:rPr>
        <w:t xml:space="preserve"> </w:t>
      </w:r>
      <w:r w:rsidR="00960C9F" w:rsidRPr="006F461E">
        <w:rPr>
          <w:color w:val="000000" w:themeColor="text1"/>
        </w:rPr>
        <w:t xml:space="preserve">продаже на аукционе права на заключение договора аренды земельного участка  площадью </w:t>
      </w:r>
      <w:r w:rsidR="00641464">
        <w:rPr>
          <w:color w:val="000000" w:themeColor="text1"/>
        </w:rPr>
        <w:t>1942</w:t>
      </w:r>
      <w:r w:rsidR="00960C9F" w:rsidRPr="006F461E">
        <w:rPr>
          <w:color w:val="000000" w:themeColor="text1"/>
        </w:rPr>
        <w:t xml:space="preserve"> кв.</w:t>
      </w:r>
      <w:r w:rsidR="00D07AD4">
        <w:rPr>
          <w:color w:val="000000" w:themeColor="text1"/>
        </w:rPr>
        <w:t xml:space="preserve"> </w:t>
      </w:r>
      <w:r w:rsidR="00960C9F" w:rsidRPr="006F461E">
        <w:rPr>
          <w:color w:val="000000" w:themeColor="text1"/>
        </w:rPr>
        <w:t xml:space="preserve">м., расположенного по адресу: </w:t>
      </w:r>
      <w:proofErr w:type="gramStart"/>
      <w:r w:rsidR="00960C9F" w:rsidRPr="006F461E">
        <w:rPr>
          <w:color w:val="000000" w:themeColor="text1"/>
        </w:rPr>
        <w:t>Челябинская область, Сосновский</w:t>
      </w:r>
      <w:r w:rsidR="008E01D4">
        <w:rPr>
          <w:color w:val="000000" w:themeColor="text1"/>
        </w:rPr>
        <w:t xml:space="preserve"> </w:t>
      </w:r>
      <w:r w:rsidR="00B84378" w:rsidRPr="006F461E">
        <w:rPr>
          <w:color w:val="000000" w:themeColor="text1"/>
        </w:rPr>
        <w:t>р-н</w:t>
      </w:r>
      <w:r w:rsidR="00960C9F" w:rsidRPr="006F461E">
        <w:rPr>
          <w:color w:val="000000" w:themeColor="text1"/>
        </w:rPr>
        <w:t xml:space="preserve">, </w:t>
      </w:r>
      <w:r w:rsidR="00806162" w:rsidRPr="006F461E">
        <w:rPr>
          <w:color w:val="000000" w:themeColor="text1"/>
          <w:sz w:val="18"/>
          <w:szCs w:val="18"/>
        </w:rPr>
        <w:t xml:space="preserve">с. Архангельское, ул. </w:t>
      </w:r>
      <w:r w:rsidR="00FB237E">
        <w:rPr>
          <w:color w:val="000000" w:themeColor="text1"/>
          <w:sz w:val="18"/>
          <w:szCs w:val="18"/>
        </w:rPr>
        <w:t>Набережная, 1Б</w:t>
      </w:r>
      <w:r w:rsidR="00960C9F" w:rsidRPr="006F461E">
        <w:rPr>
          <w:color w:val="000000" w:themeColor="text1"/>
        </w:rPr>
        <w:t>, категория земель «земли населенных пунктов»</w:t>
      </w:r>
      <w:r w:rsidR="00201126" w:rsidRPr="006F461E">
        <w:rPr>
          <w:color w:val="000000" w:themeColor="text1"/>
        </w:rPr>
        <w:t xml:space="preserve">, </w:t>
      </w:r>
      <w:r w:rsidR="00D23C5F" w:rsidRPr="006F461E">
        <w:rPr>
          <w:color w:val="000000" w:themeColor="text1"/>
        </w:rPr>
        <w:t xml:space="preserve">для </w:t>
      </w:r>
      <w:r w:rsidR="00FB237E">
        <w:rPr>
          <w:color w:val="000000" w:themeColor="text1"/>
        </w:rPr>
        <w:t>эксплуатации котельной</w:t>
      </w:r>
      <w:r w:rsidR="00FC1438" w:rsidRPr="006F461E">
        <w:rPr>
          <w:color w:val="000000" w:themeColor="text1"/>
        </w:rPr>
        <w:t>»</w:t>
      </w:r>
      <w:r w:rsidR="00553555" w:rsidRPr="006F461E">
        <w:rPr>
          <w:color w:val="000000" w:themeColor="text1"/>
        </w:rPr>
        <w:t>.</w:t>
      </w:r>
      <w:proofErr w:type="gramEnd"/>
    </w:p>
    <w:p w:rsidR="00252BC8" w:rsidRPr="00280E51" w:rsidRDefault="009E13EE" w:rsidP="00483F5D">
      <w:pPr>
        <w:ind w:firstLine="709"/>
        <w:jc w:val="both"/>
        <w:rPr>
          <w:sz w:val="22"/>
          <w:szCs w:val="22"/>
        </w:rPr>
      </w:pPr>
      <w:r w:rsidRPr="00201126">
        <w:rPr>
          <w:b/>
        </w:rPr>
        <w:t>Предмет</w:t>
      </w:r>
      <w:r w:rsidR="0097598C" w:rsidRPr="00201126">
        <w:rPr>
          <w:b/>
        </w:rPr>
        <w:t xml:space="preserve"> аукциона</w:t>
      </w:r>
      <w:r w:rsidR="0097598C" w:rsidRPr="00201126">
        <w:t xml:space="preserve">: </w:t>
      </w:r>
      <w:r w:rsidR="003F53C8" w:rsidRPr="00201126">
        <w:t>з</w:t>
      </w:r>
      <w:r w:rsidR="00252BC8" w:rsidRPr="00201126">
        <w:t xml:space="preserve">емельный </w:t>
      </w:r>
      <w:r w:rsidR="00CB044C" w:rsidRPr="00201126">
        <w:t>участок</w:t>
      </w:r>
      <w:r w:rsidR="003F53C8" w:rsidRPr="00201126">
        <w:t xml:space="preserve"> площадью </w:t>
      </w:r>
      <w:r w:rsidR="003B3B1E">
        <w:t>1942</w:t>
      </w:r>
      <w:r w:rsidR="003F53C8" w:rsidRPr="00201126">
        <w:t xml:space="preserve"> кв.</w:t>
      </w:r>
      <w:r w:rsidR="00D07AD4">
        <w:t xml:space="preserve"> </w:t>
      </w:r>
      <w:r w:rsidR="003F53C8" w:rsidRPr="00201126">
        <w:t xml:space="preserve">м., с кадастровым номером </w:t>
      </w:r>
      <w:r w:rsidR="00BF4F8F" w:rsidRPr="003B3B1E">
        <w:rPr>
          <w:sz w:val="18"/>
          <w:szCs w:val="18"/>
        </w:rPr>
        <w:t>74:19:1702014:</w:t>
      </w:r>
      <w:r w:rsidR="00641464" w:rsidRPr="003B3B1E">
        <w:rPr>
          <w:sz w:val="18"/>
          <w:szCs w:val="18"/>
        </w:rPr>
        <w:t>36</w:t>
      </w:r>
      <w:r w:rsidR="003F53C8" w:rsidRPr="00201126">
        <w:t xml:space="preserve">, </w:t>
      </w:r>
      <w:r w:rsidR="00252BC8" w:rsidRPr="00201126">
        <w:t>расположенный</w:t>
      </w:r>
      <w:r w:rsidR="003F53C8" w:rsidRPr="00201126">
        <w:t xml:space="preserve"> по адресу</w:t>
      </w:r>
      <w:r w:rsidR="00252BC8" w:rsidRPr="00280E51">
        <w:rPr>
          <w:sz w:val="22"/>
          <w:szCs w:val="22"/>
        </w:rPr>
        <w:t xml:space="preserve">: </w:t>
      </w:r>
      <w:proofErr w:type="gramStart"/>
      <w:r w:rsidR="00960C9F" w:rsidRPr="00280E51">
        <w:rPr>
          <w:color w:val="333333"/>
          <w:sz w:val="22"/>
          <w:szCs w:val="22"/>
        </w:rPr>
        <w:t xml:space="preserve">Челябинская область, р-н Сосновский, </w:t>
      </w:r>
      <w:r w:rsidR="00806162" w:rsidRPr="00280E51">
        <w:rPr>
          <w:color w:val="333333"/>
          <w:sz w:val="22"/>
          <w:szCs w:val="22"/>
        </w:rPr>
        <w:t xml:space="preserve">с. Архангельское, ул. </w:t>
      </w:r>
      <w:r w:rsidR="00641464">
        <w:rPr>
          <w:color w:val="333333"/>
          <w:sz w:val="22"/>
          <w:szCs w:val="22"/>
        </w:rPr>
        <w:t>Набережная</w:t>
      </w:r>
      <w:r w:rsidR="00806162" w:rsidRPr="00280E51">
        <w:rPr>
          <w:color w:val="333333"/>
          <w:sz w:val="22"/>
          <w:szCs w:val="22"/>
        </w:rPr>
        <w:t>, д.</w:t>
      </w:r>
      <w:r w:rsidR="00641464">
        <w:rPr>
          <w:color w:val="333333"/>
          <w:sz w:val="22"/>
          <w:szCs w:val="22"/>
        </w:rPr>
        <w:t>1Б</w:t>
      </w:r>
      <w:r w:rsidR="008E01D4">
        <w:rPr>
          <w:color w:val="333333"/>
          <w:sz w:val="22"/>
          <w:szCs w:val="22"/>
        </w:rPr>
        <w:t xml:space="preserve"> </w:t>
      </w:r>
      <w:r w:rsidR="003F53C8" w:rsidRPr="00280E51">
        <w:rPr>
          <w:sz w:val="22"/>
          <w:szCs w:val="22"/>
        </w:rPr>
        <w:t xml:space="preserve">(далее </w:t>
      </w:r>
      <w:r w:rsidR="00553555" w:rsidRPr="00280E51">
        <w:rPr>
          <w:sz w:val="22"/>
          <w:szCs w:val="22"/>
        </w:rPr>
        <w:t xml:space="preserve">- </w:t>
      </w:r>
      <w:r w:rsidR="003F53C8" w:rsidRPr="00280E51">
        <w:rPr>
          <w:sz w:val="22"/>
          <w:szCs w:val="22"/>
        </w:rPr>
        <w:t>земельный участок)</w:t>
      </w:r>
      <w:r w:rsidR="00252BC8" w:rsidRPr="00280E51">
        <w:rPr>
          <w:sz w:val="22"/>
          <w:szCs w:val="22"/>
        </w:rPr>
        <w:t>.</w:t>
      </w:r>
      <w:proofErr w:type="gramEnd"/>
    </w:p>
    <w:p w:rsidR="005D22AC" w:rsidRPr="00280E51" w:rsidRDefault="00F75FA1" w:rsidP="00201126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280E51">
        <w:rPr>
          <w:b/>
          <w:sz w:val="22"/>
          <w:szCs w:val="22"/>
        </w:rPr>
        <w:t>Категория земель: «</w:t>
      </w:r>
      <w:r w:rsidRPr="00280E51">
        <w:rPr>
          <w:sz w:val="22"/>
          <w:szCs w:val="22"/>
        </w:rPr>
        <w:t>земли населенных пунктов».</w:t>
      </w:r>
    </w:p>
    <w:p w:rsidR="00052317" w:rsidRPr="00280E51" w:rsidRDefault="00052317" w:rsidP="00052317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280E51">
        <w:rPr>
          <w:b/>
          <w:sz w:val="22"/>
          <w:szCs w:val="22"/>
        </w:rPr>
        <w:t>Вид разрешенного использования земельного участка:</w:t>
      </w:r>
      <w:r w:rsidR="008E01D4">
        <w:rPr>
          <w:b/>
          <w:sz w:val="22"/>
          <w:szCs w:val="22"/>
        </w:rPr>
        <w:t xml:space="preserve"> </w:t>
      </w:r>
      <w:r w:rsidR="00641464">
        <w:rPr>
          <w:b/>
          <w:sz w:val="22"/>
          <w:szCs w:val="22"/>
        </w:rPr>
        <w:t>для эксплуатации котельной</w:t>
      </w:r>
    </w:p>
    <w:p w:rsidR="00052317" w:rsidRPr="00280E51" w:rsidRDefault="00052317" w:rsidP="008212BA">
      <w:pPr>
        <w:ind w:right="141" w:firstLine="709"/>
        <w:jc w:val="both"/>
        <w:rPr>
          <w:sz w:val="22"/>
          <w:szCs w:val="22"/>
        </w:rPr>
      </w:pPr>
      <w:r w:rsidRPr="00280E51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на интернет-сайте </w:t>
      </w:r>
      <w:hyperlink r:id="rId9" w:history="1">
        <w:r w:rsidR="00F71B96" w:rsidRPr="00280E51">
          <w:rPr>
            <w:rStyle w:val="a4"/>
            <w:color w:val="auto"/>
            <w:sz w:val="22"/>
            <w:szCs w:val="22"/>
            <w:u w:val="none"/>
            <w:lang w:val="en-US"/>
          </w:rPr>
          <w:t>http</w:t>
        </w:r>
        <w:r w:rsidR="00F71B96" w:rsidRPr="00280E51">
          <w:rPr>
            <w:rStyle w:val="a4"/>
            <w:color w:val="auto"/>
            <w:sz w:val="22"/>
            <w:szCs w:val="22"/>
            <w:u w:val="none"/>
          </w:rPr>
          <w:t>://</w:t>
        </w:r>
        <w:proofErr w:type="spellStart"/>
        <w:r w:rsidR="00F71B96" w:rsidRPr="00280E51">
          <w:rPr>
            <w:rStyle w:val="a4"/>
            <w:color w:val="auto"/>
            <w:sz w:val="22"/>
            <w:szCs w:val="22"/>
            <w:u w:val="none"/>
            <w:lang w:val="en-US"/>
          </w:rPr>
          <w:t>pkk</w:t>
        </w:r>
        <w:proofErr w:type="spellEnd"/>
        <w:r w:rsidR="00F71B96" w:rsidRPr="00280E51">
          <w:rPr>
            <w:rStyle w:val="a4"/>
            <w:color w:val="auto"/>
            <w:sz w:val="22"/>
            <w:szCs w:val="22"/>
            <w:u w:val="none"/>
          </w:rPr>
          <w:t>5.</w:t>
        </w:r>
        <w:proofErr w:type="spellStart"/>
        <w:r w:rsidR="00F71B96" w:rsidRPr="00280E51">
          <w:rPr>
            <w:rStyle w:val="a4"/>
            <w:color w:val="auto"/>
            <w:sz w:val="22"/>
            <w:szCs w:val="22"/>
            <w:u w:val="none"/>
            <w:lang w:val="en-US"/>
          </w:rPr>
          <w:t>rosreestr</w:t>
        </w:r>
        <w:proofErr w:type="spellEnd"/>
        <w:r w:rsidR="00F71B96" w:rsidRPr="00280E51">
          <w:rPr>
            <w:rStyle w:val="a4"/>
            <w:color w:val="auto"/>
            <w:sz w:val="22"/>
            <w:szCs w:val="22"/>
            <w:u w:val="none"/>
          </w:rPr>
          <w:t>.</w:t>
        </w:r>
        <w:proofErr w:type="spellStart"/>
        <w:r w:rsidR="00F71B96" w:rsidRPr="00280E51">
          <w:rPr>
            <w:rStyle w:val="a4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280E51">
        <w:rPr>
          <w:sz w:val="22"/>
          <w:szCs w:val="22"/>
        </w:rPr>
        <w:t>.</w:t>
      </w:r>
    </w:p>
    <w:p w:rsidR="00052317" w:rsidRPr="00280E51" w:rsidRDefault="00052317" w:rsidP="008212BA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280E51">
        <w:rPr>
          <w:sz w:val="22"/>
          <w:szCs w:val="22"/>
        </w:rPr>
        <w:t>Земельный участок неделим</w:t>
      </w:r>
      <w:r w:rsidR="00813E7E">
        <w:rPr>
          <w:sz w:val="22"/>
          <w:szCs w:val="22"/>
        </w:rPr>
        <w:t>.</w:t>
      </w:r>
    </w:p>
    <w:p w:rsidR="00960C9F" w:rsidRPr="00280E51" w:rsidRDefault="00960C9F" w:rsidP="0048093D">
      <w:pPr>
        <w:ind w:firstLine="709"/>
        <w:jc w:val="both"/>
        <w:rPr>
          <w:b/>
          <w:sz w:val="22"/>
          <w:szCs w:val="22"/>
        </w:rPr>
      </w:pPr>
    </w:p>
    <w:p w:rsidR="0048093D" w:rsidRPr="00D34B91" w:rsidRDefault="00052317" w:rsidP="00C64E72">
      <w:pPr>
        <w:ind w:firstLine="709"/>
        <w:jc w:val="both"/>
        <w:rPr>
          <w:color w:val="FF0000"/>
          <w:sz w:val="22"/>
          <w:szCs w:val="22"/>
        </w:rPr>
      </w:pPr>
      <w:r w:rsidRPr="00280E51">
        <w:rPr>
          <w:b/>
          <w:sz w:val="22"/>
          <w:szCs w:val="22"/>
        </w:rPr>
        <w:t>Информация об ограничениях использования земельного участка</w:t>
      </w:r>
    </w:p>
    <w:p w:rsidR="0048093D" w:rsidRPr="00280E51" w:rsidRDefault="0048093D" w:rsidP="008212BA">
      <w:pPr>
        <w:ind w:firstLine="709"/>
        <w:jc w:val="both"/>
        <w:rPr>
          <w:color w:val="FF0000"/>
          <w:sz w:val="22"/>
          <w:szCs w:val="22"/>
        </w:rPr>
      </w:pPr>
    </w:p>
    <w:p w:rsidR="00DB40E5" w:rsidRPr="003B3B1E" w:rsidRDefault="00DB40E5" w:rsidP="00DB40E5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i w:val="0"/>
          <w:color w:val="auto"/>
          <w:spacing w:val="-2"/>
          <w:sz w:val="22"/>
          <w:szCs w:val="22"/>
        </w:rPr>
      </w:pPr>
      <w:r w:rsidRPr="003B3B1E">
        <w:rPr>
          <w:rFonts w:ascii="Times New Roman" w:hAnsi="Times New Roman" w:cs="Times New Roman"/>
          <w:i w:val="0"/>
          <w:color w:val="auto"/>
          <w:spacing w:val="-2"/>
          <w:sz w:val="22"/>
          <w:szCs w:val="22"/>
        </w:rPr>
        <w:t>Основные виды разрешенного использования:</w:t>
      </w:r>
    </w:p>
    <w:p w:rsidR="00DB40E5" w:rsidRPr="00DB40E5" w:rsidRDefault="00DB40E5" w:rsidP="00DB40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40E5">
        <w:rPr>
          <w:rFonts w:ascii="Times New Roman" w:hAnsi="Times New Roman" w:cs="Times New Roman"/>
          <w:sz w:val="22"/>
          <w:szCs w:val="22"/>
        </w:rPr>
        <w:t>-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 код </w:t>
      </w:r>
      <w:r w:rsidRPr="00DB40E5">
        <w:rPr>
          <w:rFonts w:ascii="Times New Roman" w:hAnsi="Times New Roman" w:cs="Times New Roman"/>
          <w:sz w:val="22"/>
          <w:szCs w:val="22"/>
        </w:rPr>
        <w:t>1.14 – научное обеспечение сельского хозяйства: 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1.15 – хранение и переработка сельскохозяйственной продукции: размещение зданий, сооружений, используемых для производства, хранения, первичной и глубокой переработки сельскохозяйственной продукции;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1.18 – обеспечение сельскохозяйственного производства: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хозяйства;</w:t>
      </w:r>
    </w:p>
    <w:p w:rsidR="00DB40E5" w:rsidRPr="00DB40E5" w:rsidRDefault="00DB40E5" w:rsidP="00DB40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40E5">
        <w:rPr>
          <w:rFonts w:ascii="Times New Roman" w:hAnsi="Times New Roman" w:cs="Times New Roman"/>
          <w:sz w:val="22"/>
          <w:szCs w:val="22"/>
        </w:rPr>
        <w:t>-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 код </w:t>
      </w:r>
      <w:r w:rsidRPr="00DB40E5">
        <w:rPr>
          <w:rFonts w:ascii="Times New Roman" w:hAnsi="Times New Roman" w:cs="Times New Roman"/>
          <w:sz w:val="22"/>
          <w:szCs w:val="22"/>
        </w:rPr>
        <w:t>3.1 – коммунальное обслуживание: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</w:t>
      </w:r>
      <w:proofErr w:type="gramEnd"/>
      <w:r w:rsidRPr="00DB40E5">
        <w:rPr>
          <w:rFonts w:ascii="Times New Roman" w:hAnsi="Times New Roman" w:cs="Times New Roman"/>
          <w:sz w:val="22"/>
          <w:szCs w:val="22"/>
        </w:rPr>
        <w:t xml:space="preserve">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3.3 – бытовое обслуживание: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proofErr w:type="gramStart"/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3.9 – обеспечение научной деятельности: 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</w:t>
      </w:r>
      <w:proofErr w:type="gramEnd"/>
      <w:r w:rsidRPr="00DB40E5">
        <w:rPr>
          <w:sz w:val="22"/>
          <w:szCs w:val="22"/>
        </w:rPr>
        <w:t xml:space="preserve"> образцов растительного и животного мира;</w:t>
      </w:r>
    </w:p>
    <w:p w:rsidR="00DB40E5" w:rsidRPr="00DB40E5" w:rsidRDefault="00DB40E5" w:rsidP="00DB40E5">
      <w:pPr>
        <w:jc w:val="both"/>
        <w:rPr>
          <w:sz w:val="22"/>
          <w:szCs w:val="22"/>
          <w:lang w:eastAsia="hi-IN" w:bidi="hi-IN"/>
        </w:rPr>
      </w:pPr>
      <w:proofErr w:type="gramStart"/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4.1 </w:t>
      </w:r>
      <w:r w:rsidRPr="00DB40E5">
        <w:rPr>
          <w:sz w:val="22"/>
          <w:szCs w:val="22"/>
          <w:lang w:eastAsia="hi-IN" w:bidi="hi-IN"/>
        </w:rPr>
        <w:t>–</w:t>
      </w:r>
      <w:r w:rsidRPr="00DB40E5">
        <w:rPr>
          <w:sz w:val="22"/>
          <w:szCs w:val="22"/>
        </w:rPr>
        <w:t> деловое управление: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</w:r>
      <w:proofErr w:type="gramEnd"/>
    </w:p>
    <w:p w:rsidR="00DB40E5" w:rsidRPr="00DB40E5" w:rsidRDefault="00DB40E5" w:rsidP="00DB40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40E5">
        <w:rPr>
          <w:rFonts w:ascii="Times New Roman" w:hAnsi="Times New Roman" w:cs="Times New Roman"/>
          <w:sz w:val="22"/>
          <w:szCs w:val="22"/>
        </w:rPr>
        <w:t>-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 код </w:t>
      </w:r>
      <w:r w:rsidRPr="00DB40E5">
        <w:rPr>
          <w:rFonts w:ascii="Times New Roman" w:hAnsi="Times New Roman" w:cs="Times New Roman"/>
          <w:sz w:val="22"/>
          <w:szCs w:val="22"/>
        </w:rPr>
        <w:t>4.3 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– </w:t>
      </w:r>
      <w:r w:rsidRPr="00DB40E5">
        <w:rPr>
          <w:rFonts w:ascii="Times New Roman" w:hAnsi="Times New Roman" w:cs="Times New Roman"/>
          <w:sz w:val="22"/>
          <w:szCs w:val="22"/>
        </w:rPr>
        <w:t>рынки: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 xml:space="preserve">4.9 – обслуживание автотранспорта: 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</w:r>
      <w:hyperlink w:anchor="Par174" w:tooltip="Ссылка на текущий документ" w:history="1">
        <w:r w:rsidRPr="00DB40E5">
          <w:rPr>
            <w:sz w:val="22"/>
            <w:szCs w:val="22"/>
          </w:rPr>
          <w:t>коде 2.7.1</w:t>
        </w:r>
      </w:hyperlink>
      <w:r w:rsidRPr="00DB40E5">
        <w:rPr>
          <w:sz w:val="22"/>
          <w:szCs w:val="22"/>
        </w:rPr>
        <w:t>;</w:t>
      </w:r>
    </w:p>
    <w:p w:rsidR="00DB40E5" w:rsidRPr="00DB40E5" w:rsidRDefault="00DB40E5" w:rsidP="00DB40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40E5">
        <w:rPr>
          <w:rFonts w:ascii="Times New Roman" w:hAnsi="Times New Roman" w:cs="Times New Roman"/>
          <w:sz w:val="22"/>
          <w:szCs w:val="22"/>
        </w:rPr>
        <w:t>-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 код </w:t>
      </w:r>
      <w:r w:rsidRPr="00DB40E5">
        <w:rPr>
          <w:rFonts w:ascii="Times New Roman" w:hAnsi="Times New Roman" w:cs="Times New Roman"/>
          <w:sz w:val="22"/>
          <w:szCs w:val="22"/>
        </w:rPr>
        <w:t>4.9.1 – объекты придорожного сервиса: 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сервиса;</w:t>
      </w:r>
      <w:proofErr w:type="gramEnd"/>
    </w:p>
    <w:p w:rsidR="00DB40E5" w:rsidRPr="00DB40E5" w:rsidRDefault="00DB40E5" w:rsidP="00DB40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40E5">
        <w:rPr>
          <w:rFonts w:ascii="Times New Roman" w:hAnsi="Times New Roman" w:cs="Times New Roman"/>
          <w:sz w:val="22"/>
          <w:szCs w:val="22"/>
        </w:rPr>
        <w:t>-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 код </w:t>
      </w:r>
      <w:r w:rsidRPr="00DB40E5">
        <w:rPr>
          <w:rFonts w:ascii="Times New Roman" w:hAnsi="Times New Roman" w:cs="Times New Roman"/>
          <w:sz w:val="22"/>
          <w:szCs w:val="22"/>
        </w:rPr>
        <w:t>4.10 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–</w:t>
      </w:r>
      <w:r w:rsidRPr="00DB40E5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DB40E5">
        <w:rPr>
          <w:rFonts w:ascii="Times New Roman" w:hAnsi="Times New Roman" w:cs="Times New Roman"/>
          <w:sz w:val="22"/>
          <w:szCs w:val="22"/>
        </w:rPr>
        <w:t>выставочно</w:t>
      </w:r>
      <w:proofErr w:type="spellEnd"/>
      <w:r w:rsidRPr="00DB40E5">
        <w:rPr>
          <w:rFonts w:ascii="Times New Roman" w:hAnsi="Times New Roman" w:cs="Times New Roman"/>
          <w:sz w:val="22"/>
          <w:szCs w:val="22"/>
        </w:rPr>
        <w:t xml:space="preserve">-ярмарочная деятельность: размещение объектов капитального строительства, сооружений, предназначенных для осуществления </w:t>
      </w:r>
      <w:proofErr w:type="spellStart"/>
      <w:r w:rsidRPr="00DB40E5">
        <w:rPr>
          <w:rFonts w:ascii="Times New Roman" w:hAnsi="Times New Roman" w:cs="Times New Roman"/>
          <w:sz w:val="22"/>
          <w:szCs w:val="22"/>
        </w:rPr>
        <w:t>выставочно</w:t>
      </w:r>
      <w:proofErr w:type="spellEnd"/>
      <w:r w:rsidRPr="00DB40E5">
        <w:rPr>
          <w:rFonts w:ascii="Times New Roman" w:hAnsi="Times New Roman" w:cs="Times New Roman"/>
          <w:sz w:val="22"/>
          <w:szCs w:val="22"/>
        </w:rPr>
        <w:t xml:space="preserve">-ярмарочной и </w:t>
      </w:r>
      <w:proofErr w:type="spellStart"/>
      <w:r w:rsidRPr="00DB40E5">
        <w:rPr>
          <w:rFonts w:ascii="Times New Roman" w:hAnsi="Times New Roman" w:cs="Times New Roman"/>
          <w:sz w:val="22"/>
          <w:szCs w:val="22"/>
        </w:rPr>
        <w:t>конгрессной</w:t>
      </w:r>
      <w:proofErr w:type="spellEnd"/>
      <w:r w:rsidRPr="00DB40E5">
        <w:rPr>
          <w:rFonts w:ascii="Times New Roman" w:hAnsi="Times New Roman" w:cs="Times New Roman"/>
          <w:sz w:val="22"/>
          <w:szCs w:val="22"/>
        </w:rPr>
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proofErr w:type="gramStart"/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6.9 – склады: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складов;</w:t>
      </w:r>
      <w:proofErr w:type="gramEnd"/>
    </w:p>
    <w:p w:rsidR="00DB40E5" w:rsidRPr="00DB40E5" w:rsidRDefault="00DB40E5" w:rsidP="00DB40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40E5">
        <w:rPr>
          <w:rFonts w:ascii="Times New Roman" w:hAnsi="Times New Roman" w:cs="Times New Roman"/>
          <w:sz w:val="22"/>
          <w:szCs w:val="22"/>
        </w:rPr>
        <w:t>-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 код </w:t>
      </w:r>
      <w:r w:rsidRPr="00DB40E5">
        <w:rPr>
          <w:rFonts w:ascii="Times New Roman" w:hAnsi="Times New Roman" w:cs="Times New Roman"/>
          <w:sz w:val="22"/>
          <w:szCs w:val="22"/>
        </w:rPr>
        <w:t xml:space="preserve">8.3 – обеспечение внутреннего правопорядка: размещение объектов капитального </w:t>
      </w:r>
      <w:r w:rsidRPr="00DB40E5">
        <w:rPr>
          <w:rFonts w:ascii="Times New Roman" w:hAnsi="Times New Roman" w:cs="Times New Roman"/>
          <w:sz w:val="22"/>
          <w:szCs w:val="22"/>
        </w:rPr>
        <w:lastRenderedPageBreak/>
        <w:t>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12.0 </w:t>
      </w:r>
      <w:r w:rsidRPr="00DB40E5">
        <w:rPr>
          <w:sz w:val="22"/>
          <w:szCs w:val="22"/>
          <w:lang w:eastAsia="hi-IN" w:bidi="hi-IN"/>
        </w:rPr>
        <w:t>–</w:t>
      </w:r>
      <w:r w:rsidRPr="00DB40E5">
        <w:rPr>
          <w:sz w:val="22"/>
          <w:szCs w:val="22"/>
        </w:rPr>
        <w:t> земельные участки (территории) общего пользования: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DB40E5" w:rsidRPr="00C3444A" w:rsidRDefault="00DB40E5" w:rsidP="00DB40E5">
      <w:pPr>
        <w:ind w:firstLine="709"/>
        <w:jc w:val="both"/>
        <w:rPr>
          <w:b/>
          <w:spacing w:val="-2"/>
          <w:sz w:val="22"/>
          <w:szCs w:val="22"/>
        </w:rPr>
      </w:pPr>
      <w:r w:rsidRPr="00C3444A">
        <w:rPr>
          <w:b/>
          <w:spacing w:val="-2"/>
          <w:sz w:val="22"/>
          <w:szCs w:val="22"/>
        </w:rPr>
        <w:t>Условно разрешенные виды использования:</w:t>
      </w:r>
    </w:p>
    <w:p w:rsidR="00DB40E5" w:rsidRPr="00DB40E5" w:rsidRDefault="00DB40E5" w:rsidP="00DB40E5">
      <w:pPr>
        <w:jc w:val="both"/>
        <w:rPr>
          <w:sz w:val="22"/>
          <w:szCs w:val="22"/>
          <w:lang w:eastAsia="hi-IN" w:bidi="hi-IN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3.10 – ветеринарное обслуживание: 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</w:t>
      </w:r>
      <w:proofErr w:type="gramStart"/>
      <w:r w:rsidRPr="00DB40E5">
        <w:rPr>
          <w:sz w:val="22"/>
          <w:szCs w:val="22"/>
        </w:rPr>
        <w:t>.</w:t>
      </w:r>
      <w:proofErr w:type="gramEnd"/>
      <w:r w:rsidRPr="00DB40E5">
        <w:rPr>
          <w:sz w:val="22"/>
          <w:szCs w:val="22"/>
        </w:rPr>
        <w:t xml:space="preserve"> </w:t>
      </w:r>
      <w:proofErr w:type="gramStart"/>
      <w:r w:rsidRPr="00DB40E5">
        <w:rPr>
          <w:sz w:val="22"/>
          <w:szCs w:val="22"/>
        </w:rPr>
        <w:t>с</w:t>
      </w:r>
      <w:proofErr w:type="gramEnd"/>
      <w:r w:rsidRPr="00DB40E5">
        <w:rPr>
          <w:sz w:val="22"/>
          <w:szCs w:val="22"/>
        </w:rPr>
        <w:t xml:space="preserve">одержание данного вида разрешенного использования включает в себя содержание видов разрешенного использования с </w:t>
      </w:r>
      <w:hyperlink w:anchor="Par247" w:tooltip="Ссылка на текущий документ" w:history="1">
        <w:r w:rsidRPr="00DB40E5">
          <w:rPr>
            <w:sz w:val="22"/>
            <w:szCs w:val="22"/>
          </w:rPr>
          <w:t>кодами 3.10.1</w:t>
        </w:r>
      </w:hyperlink>
      <w:r w:rsidRPr="00DB40E5">
        <w:rPr>
          <w:sz w:val="22"/>
          <w:szCs w:val="22"/>
        </w:rPr>
        <w:t xml:space="preserve"> - </w:t>
      </w:r>
      <w:hyperlink w:anchor="Par251" w:tooltip="Ссылка на текущий документ" w:history="1">
        <w:r w:rsidRPr="00DB40E5">
          <w:rPr>
            <w:sz w:val="22"/>
            <w:szCs w:val="22"/>
          </w:rPr>
          <w:t>3.10.2</w:t>
        </w:r>
      </w:hyperlink>
      <w:r w:rsidRPr="00DB40E5">
        <w:rPr>
          <w:sz w:val="22"/>
          <w:szCs w:val="22"/>
        </w:rPr>
        <w:t>;</w:t>
      </w:r>
    </w:p>
    <w:p w:rsidR="00DB40E5" w:rsidRPr="00DB40E5" w:rsidRDefault="00DB40E5" w:rsidP="00DB40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40E5">
        <w:rPr>
          <w:rFonts w:ascii="Times New Roman" w:hAnsi="Times New Roman" w:cs="Times New Roman"/>
          <w:sz w:val="22"/>
          <w:szCs w:val="22"/>
        </w:rPr>
        <w:t>-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 код </w:t>
      </w:r>
      <w:r w:rsidRPr="00DB40E5">
        <w:rPr>
          <w:rFonts w:ascii="Times New Roman" w:hAnsi="Times New Roman" w:cs="Times New Roman"/>
          <w:sz w:val="22"/>
          <w:szCs w:val="22"/>
        </w:rPr>
        <w:t>4.2 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–</w:t>
      </w:r>
      <w:r w:rsidRPr="00DB40E5">
        <w:rPr>
          <w:rFonts w:ascii="Times New Roman" w:hAnsi="Times New Roman" w:cs="Times New Roman"/>
          <w:sz w:val="22"/>
          <w:szCs w:val="22"/>
        </w:rPr>
        <w:t xml:space="preserve"> объекты торговли (торговые центры, торгово-развлекательные центры (комплексы)): 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                                           с </w:t>
      </w:r>
      <w:hyperlink w:anchor="Par281" w:tooltip="Ссылка на текущий документ" w:history="1">
        <w:r w:rsidRPr="00DB40E5">
          <w:rPr>
            <w:rFonts w:ascii="Times New Roman" w:hAnsi="Times New Roman" w:cs="Times New Roman"/>
            <w:sz w:val="22"/>
            <w:szCs w:val="22"/>
          </w:rPr>
          <w:t>кодами 4.5</w:t>
        </w:r>
      </w:hyperlink>
      <w:r w:rsidRPr="00DB40E5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294" w:tooltip="Ссылка на текущий документ" w:history="1">
        <w:r w:rsidRPr="00DB40E5">
          <w:rPr>
            <w:rFonts w:ascii="Times New Roman" w:hAnsi="Times New Roman" w:cs="Times New Roman"/>
            <w:sz w:val="22"/>
            <w:szCs w:val="22"/>
          </w:rPr>
          <w:t>4.9</w:t>
        </w:r>
      </w:hyperlink>
      <w:r w:rsidRPr="00DB40E5">
        <w:rPr>
          <w:rFonts w:ascii="Times New Roman" w:hAnsi="Times New Roman" w:cs="Times New Roman"/>
          <w:sz w:val="22"/>
          <w:szCs w:val="22"/>
        </w:rPr>
        <w:t>;</w:t>
      </w:r>
    </w:p>
    <w:p w:rsidR="00DB40E5" w:rsidRPr="00DB40E5" w:rsidRDefault="00DB40E5" w:rsidP="00DB40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40E5">
        <w:rPr>
          <w:rFonts w:ascii="Times New Roman" w:hAnsi="Times New Roman" w:cs="Times New Roman"/>
          <w:sz w:val="22"/>
          <w:szCs w:val="22"/>
        </w:rPr>
        <w:t>-</w:t>
      </w:r>
      <w:r w:rsidRPr="00DB40E5">
        <w:rPr>
          <w:rFonts w:ascii="Times New Roman" w:hAnsi="Times New Roman" w:cs="Times New Roman"/>
          <w:sz w:val="22"/>
          <w:szCs w:val="22"/>
          <w:lang w:eastAsia="hi-IN" w:bidi="hi-IN"/>
        </w:rPr>
        <w:t> код </w:t>
      </w:r>
      <w:r w:rsidRPr="00DB40E5">
        <w:rPr>
          <w:rFonts w:ascii="Times New Roman" w:hAnsi="Times New Roman" w:cs="Times New Roman"/>
          <w:sz w:val="22"/>
          <w:szCs w:val="22"/>
        </w:rPr>
        <w:t xml:space="preserve">6.4 – пищевая промышленность: 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 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6.6 – строительная промышленность: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 xml:space="preserve">6.8 – связь: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</w:r>
      <w:hyperlink w:anchor="Par182" w:tooltip="Ссылка на текущий документ" w:history="1">
        <w:r w:rsidRPr="00DB40E5">
          <w:rPr>
            <w:sz w:val="22"/>
            <w:szCs w:val="22"/>
          </w:rPr>
          <w:t>кодом 3.1</w:t>
        </w:r>
      </w:hyperlink>
      <w:r w:rsidRPr="00DB40E5">
        <w:rPr>
          <w:sz w:val="22"/>
          <w:szCs w:val="22"/>
        </w:rPr>
        <w:t>.</w:t>
      </w:r>
    </w:p>
    <w:p w:rsidR="00DB40E5" w:rsidRPr="00C3444A" w:rsidRDefault="00DB40E5" w:rsidP="00DB40E5">
      <w:pPr>
        <w:tabs>
          <w:tab w:val="left" w:pos="1005"/>
        </w:tabs>
        <w:ind w:firstLine="709"/>
        <w:jc w:val="both"/>
        <w:rPr>
          <w:b/>
          <w:spacing w:val="-2"/>
          <w:sz w:val="22"/>
          <w:szCs w:val="22"/>
        </w:rPr>
      </w:pPr>
      <w:r w:rsidRPr="00C3444A">
        <w:rPr>
          <w:b/>
          <w:sz w:val="22"/>
          <w:szCs w:val="22"/>
        </w:rPr>
        <w:t> </w:t>
      </w:r>
      <w:r w:rsidRPr="00C3444A">
        <w:rPr>
          <w:b/>
          <w:spacing w:val="-2"/>
          <w:sz w:val="22"/>
          <w:szCs w:val="22"/>
        </w:rPr>
        <w:t>Вспомогательные виды разрешенного использования: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4.4 – магазины: размещение объектов капитального строительства, предназначенных для продажи товаров, торговая площадь которых составляет до 5000 кв. м;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4.6 </w:t>
      </w:r>
      <w:r w:rsidRPr="00DB40E5">
        <w:rPr>
          <w:sz w:val="22"/>
          <w:szCs w:val="22"/>
          <w:lang w:eastAsia="hi-IN" w:bidi="hi-IN"/>
        </w:rPr>
        <w:t>–</w:t>
      </w:r>
      <w:r w:rsidRPr="00DB40E5">
        <w:rPr>
          <w:sz w:val="22"/>
          <w:szCs w:val="22"/>
        </w:rPr>
        <w:t> 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бары);</w:t>
      </w:r>
    </w:p>
    <w:p w:rsidR="00DB40E5" w:rsidRPr="00DB40E5" w:rsidRDefault="00DB40E5" w:rsidP="00DB40E5">
      <w:pPr>
        <w:jc w:val="both"/>
        <w:rPr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4.7 – гостиничное обслуживание: гостиничное обслуживание;</w:t>
      </w:r>
    </w:p>
    <w:p w:rsidR="005D22AC" w:rsidRPr="00280E51" w:rsidRDefault="00DB40E5" w:rsidP="00DB40E5">
      <w:pPr>
        <w:jc w:val="both"/>
        <w:rPr>
          <w:rStyle w:val="blk"/>
          <w:sz w:val="22"/>
          <w:szCs w:val="22"/>
        </w:rPr>
      </w:pPr>
      <w:r w:rsidRPr="00DB40E5">
        <w:rPr>
          <w:sz w:val="22"/>
          <w:szCs w:val="22"/>
        </w:rPr>
        <w:t>-</w:t>
      </w:r>
      <w:r w:rsidRPr="00DB40E5">
        <w:rPr>
          <w:sz w:val="22"/>
          <w:szCs w:val="22"/>
          <w:lang w:eastAsia="hi-IN" w:bidi="hi-IN"/>
        </w:rPr>
        <w:t> код </w:t>
      </w:r>
      <w:r w:rsidRPr="00DB40E5">
        <w:rPr>
          <w:sz w:val="22"/>
          <w:szCs w:val="22"/>
        </w:rPr>
        <w:t>7.0 – транспорт: 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</w:t>
      </w:r>
      <w:r w:rsidRPr="00D357FF">
        <w:rPr>
          <w:rFonts w:ascii="Cambria" w:hAnsi="Cambria"/>
          <w:sz w:val="22"/>
          <w:szCs w:val="22"/>
        </w:rPr>
        <w:t xml:space="preserve"> </w:t>
      </w:r>
      <w:r w:rsidRPr="00AD36E4">
        <w:rPr>
          <w:rFonts w:ascii="Cambria" w:hAnsi="Cambria"/>
          <w:sz w:val="22"/>
          <w:szCs w:val="22"/>
        </w:rPr>
        <w:t xml:space="preserve">использования включает в себя содержание видов разрешенного использования с </w:t>
      </w:r>
      <w:hyperlink w:anchor="Par403" w:tooltip="Ссылка на текущий документ" w:history="1">
        <w:r w:rsidRPr="00AD36E4">
          <w:rPr>
            <w:rFonts w:ascii="Cambria" w:hAnsi="Cambria"/>
            <w:sz w:val="22"/>
            <w:szCs w:val="22"/>
          </w:rPr>
          <w:t>кодами 7.1</w:t>
        </w:r>
      </w:hyperlink>
      <w:r w:rsidRPr="00AD36E4">
        <w:rPr>
          <w:rFonts w:ascii="Cambria" w:hAnsi="Cambria"/>
          <w:sz w:val="22"/>
          <w:szCs w:val="22"/>
        </w:rPr>
        <w:t xml:space="preserve"> - </w:t>
      </w:r>
      <w:hyperlink w:anchor="Par428" w:tooltip="Ссылка на текущий документ" w:history="1">
        <w:r w:rsidRPr="00AD36E4">
          <w:rPr>
            <w:rFonts w:ascii="Cambria" w:hAnsi="Cambria"/>
            <w:sz w:val="22"/>
            <w:szCs w:val="22"/>
          </w:rPr>
          <w:t>7.5</w:t>
        </w:r>
      </w:hyperlink>
    </w:p>
    <w:p w:rsidR="00DB40E5" w:rsidRDefault="00DB40E5" w:rsidP="003B3B1E"/>
    <w:p w:rsidR="005D22AC" w:rsidRDefault="00500BDF" w:rsidP="00813E7E">
      <w:pPr>
        <w:ind w:firstLine="709"/>
        <w:rPr>
          <w:rStyle w:val="blk"/>
          <w:b/>
          <w:sz w:val="22"/>
          <w:szCs w:val="22"/>
        </w:rPr>
      </w:pPr>
      <w:hyperlink r:id="rId10" w:anchor="dst100606" w:history="1">
        <w:r w:rsidR="005D22AC" w:rsidRPr="00280E51">
          <w:rPr>
            <w:rStyle w:val="a4"/>
            <w:b/>
            <w:color w:val="auto"/>
            <w:sz w:val="22"/>
            <w:szCs w:val="22"/>
            <w:u w:val="none"/>
          </w:rPr>
          <w:t>Предельные</w:t>
        </w:r>
      </w:hyperlink>
      <w:r w:rsidR="00B120A5">
        <w:t xml:space="preserve"> </w:t>
      </w:r>
      <w:r w:rsidR="005D22AC" w:rsidRPr="00280E51">
        <w:rPr>
          <w:rStyle w:val="blk"/>
          <w:b/>
          <w:sz w:val="22"/>
          <w:szCs w:val="22"/>
        </w:rPr>
        <w:t>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C3444A">
        <w:rPr>
          <w:rStyle w:val="blk"/>
          <w:b/>
          <w:sz w:val="22"/>
          <w:szCs w:val="22"/>
        </w:rPr>
        <w:t>, установленные градостроительным регламентом для территориальной зоны, в которой расположен земельный участок</w:t>
      </w:r>
      <w:r w:rsidR="005D22AC" w:rsidRPr="00280E51">
        <w:rPr>
          <w:rStyle w:val="blk"/>
          <w:b/>
          <w:sz w:val="22"/>
          <w:szCs w:val="22"/>
        </w:rPr>
        <w:t>:</w:t>
      </w:r>
    </w:p>
    <w:p w:rsidR="005D22AC" w:rsidRPr="00C3444A" w:rsidRDefault="005D22AC" w:rsidP="00813E7E">
      <w:pPr>
        <w:rPr>
          <w:rStyle w:val="blk"/>
          <w:b/>
        </w:rPr>
      </w:pPr>
    </w:p>
    <w:tbl>
      <w:tblPr>
        <w:tblStyle w:val="ad"/>
        <w:tblW w:w="0" w:type="auto"/>
        <w:tblInd w:w="440" w:type="dxa"/>
        <w:tblLook w:val="04A0" w:firstRow="1" w:lastRow="0" w:firstColumn="1" w:lastColumn="0" w:noHBand="0" w:noVBand="1"/>
      </w:tblPr>
      <w:tblGrid>
        <w:gridCol w:w="688"/>
        <w:gridCol w:w="826"/>
        <w:gridCol w:w="880"/>
        <w:gridCol w:w="1537"/>
        <w:gridCol w:w="1477"/>
        <w:gridCol w:w="1542"/>
        <w:gridCol w:w="1583"/>
        <w:gridCol w:w="1449"/>
      </w:tblGrid>
      <w:tr w:rsidR="003B3B1E" w:rsidRPr="00C3444A" w:rsidTr="003B3B1E">
        <w:tc>
          <w:tcPr>
            <w:tcW w:w="1675" w:type="dxa"/>
            <w:gridSpan w:val="3"/>
          </w:tcPr>
          <w:p w:rsidR="00C3444A" w:rsidRPr="00C3444A" w:rsidRDefault="00C3444A" w:rsidP="00F73995">
            <w:pPr>
              <w:suppressAutoHyphens/>
              <w:jc w:val="both"/>
              <w:rPr>
                <w:sz w:val="16"/>
                <w:szCs w:val="16"/>
              </w:rPr>
            </w:pPr>
            <w:r w:rsidRPr="00C3444A">
              <w:rPr>
                <w:sz w:val="16"/>
                <w:szCs w:val="16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668" w:type="dxa"/>
          </w:tcPr>
          <w:p w:rsidR="00C3444A" w:rsidRPr="00C3444A" w:rsidRDefault="00C3444A" w:rsidP="00F73995">
            <w:pPr>
              <w:suppressAutoHyphens/>
              <w:jc w:val="both"/>
              <w:rPr>
                <w:sz w:val="16"/>
                <w:szCs w:val="16"/>
              </w:rPr>
            </w:pPr>
            <w:r w:rsidRPr="00C3444A">
              <w:rPr>
                <w:sz w:val="16"/>
                <w:szCs w:val="16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47" w:type="dxa"/>
          </w:tcPr>
          <w:p w:rsidR="00C3444A" w:rsidRPr="00C3444A" w:rsidRDefault="00C3444A" w:rsidP="00F73995">
            <w:pPr>
              <w:suppressAutoHyphens/>
              <w:jc w:val="both"/>
              <w:rPr>
                <w:sz w:val="16"/>
                <w:szCs w:val="16"/>
              </w:rPr>
            </w:pPr>
            <w:r w:rsidRPr="00C3444A">
              <w:rPr>
                <w:sz w:val="16"/>
                <w:szCs w:val="16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670" w:type="dxa"/>
          </w:tcPr>
          <w:p w:rsidR="00C3444A" w:rsidRPr="00C3444A" w:rsidRDefault="00C3444A" w:rsidP="00C3444A">
            <w:pPr>
              <w:suppressAutoHyphens/>
              <w:jc w:val="both"/>
              <w:rPr>
                <w:sz w:val="16"/>
                <w:szCs w:val="16"/>
              </w:rPr>
            </w:pPr>
            <w:r w:rsidRPr="00C3444A">
              <w:rPr>
                <w:sz w:val="16"/>
                <w:szCs w:val="16"/>
              </w:rPr>
              <w:t>Минимальный процент застройки в границах земельного участка, опре</w:t>
            </w:r>
            <w:r w:rsidR="003B3B1E">
              <w:rPr>
                <w:sz w:val="16"/>
                <w:szCs w:val="16"/>
              </w:rPr>
              <w:t>деляемый как  отношение суммарно</w:t>
            </w:r>
            <w:r w:rsidRPr="00C3444A">
              <w:rPr>
                <w:sz w:val="16"/>
                <w:szCs w:val="16"/>
              </w:rPr>
              <w:t>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84" w:type="dxa"/>
          </w:tcPr>
          <w:p w:rsidR="00C3444A" w:rsidRPr="00C3444A" w:rsidRDefault="00C3444A" w:rsidP="00F73995">
            <w:pPr>
              <w:suppressAutoHyphens/>
              <w:jc w:val="both"/>
              <w:rPr>
                <w:sz w:val="16"/>
                <w:szCs w:val="16"/>
              </w:rPr>
            </w:pPr>
            <w:r w:rsidRPr="00C3444A">
              <w:rPr>
                <w:sz w:val="16"/>
                <w:szCs w:val="16"/>
              </w:rPr>
              <w:t xml:space="preserve">Требования к </w:t>
            </w:r>
            <w:proofErr w:type="gramStart"/>
            <w:r w:rsidRPr="00C3444A">
              <w:rPr>
                <w:sz w:val="16"/>
                <w:szCs w:val="16"/>
              </w:rPr>
              <w:t>архитектурным решениям</w:t>
            </w:r>
            <w:proofErr w:type="gramEnd"/>
            <w:r w:rsidRPr="00C3444A">
              <w:rPr>
                <w:sz w:val="16"/>
                <w:szCs w:val="16"/>
              </w:rPr>
              <w:t xml:space="preserve">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1638" w:type="dxa"/>
          </w:tcPr>
          <w:p w:rsidR="00C3444A" w:rsidRPr="00C3444A" w:rsidRDefault="00C3444A" w:rsidP="00F73995">
            <w:pPr>
              <w:suppressAutoHyphens/>
              <w:jc w:val="both"/>
              <w:rPr>
                <w:sz w:val="16"/>
                <w:szCs w:val="16"/>
              </w:rPr>
            </w:pPr>
            <w:r w:rsidRPr="00C3444A">
              <w:rPr>
                <w:sz w:val="16"/>
                <w:szCs w:val="16"/>
              </w:rPr>
              <w:t>Иные показатели</w:t>
            </w:r>
          </w:p>
        </w:tc>
      </w:tr>
      <w:tr w:rsidR="003B3B1E" w:rsidRPr="00C3444A" w:rsidTr="003B3B1E">
        <w:tc>
          <w:tcPr>
            <w:tcW w:w="570" w:type="dxa"/>
          </w:tcPr>
          <w:p w:rsidR="003B3B1E" w:rsidRPr="00C3444A" w:rsidRDefault="003B3B1E" w:rsidP="00F73995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Длина,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645" w:type="dxa"/>
          </w:tcPr>
          <w:p w:rsidR="003B3B1E" w:rsidRPr="00C3444A" w:rsidRDefault="003B3B1E" w:rsidP="00F73995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Ширина,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460" w:type="dxa"/>
          </w:tcPr>
          <w:p w:rsidR="003B3B1E" w:rsidRPr="00C3444A" w:rsidRDefault="003B3B1E" w:rsidP="00F73995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Площадь, </w:t>
            </w:r>
            <w:proofErr w:type="gramStart"/>
            <w:r>
              <w:rPr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668" w:type="dxa"/>
          </w:tcPr>
          <w:p w:rsidR="003B3B1E" w:rsidRPr="00C3444A" w:rsidRDefault="003B3B1E" w:rsidP="00F73995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647" w:type="dxa"/>
          </w:tcPr>
          <w:p w:rsidR="003B3B1E" w:rsidRPr="00C3444A" w:rsidRDefault="003B3B1E" w:rsidP="00F73995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3B3B1E" w:rsidRPr="00C3444A" w:rsidRDefault="003B3B1E" w:rsidP="00C3444A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:rsidR="003B3B1E" w:rsidRPr="00C3444A" w:rsidRDefault="003B3B1E" w:rsidP="00F73995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B3B1E" w:rsidRPr="00C3444A" w:rsidRDefault="003B3B1E" w:rsidP="00F73995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3B3B1E" w:rsidRPr="00C3444A" w:rsidTr="00D07AD4">
        <w:trPr>
          <w:trHeight w:val="387"/>
        </w:trPr>
        <w:tc>
          <w:tcPr>
            <w:tcW w:w="570" w:type="dxa"/>
          </w:tcPr>
          <w:p w:rsidR="003B3B1E" w:rsidRPr="00C3444A" w:rsidRDefault="003B3B1E" w:rsidP="003B3B1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5" w:type="dxa"/>
          </w:tcPr>
          <w:p w:rsidR="003B3B1E" w:rsidRPr="00C3444A" w:rsidRDefault="003B3B1E" w:rsidP="003B3B1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3B3B1E" w:rsidRPr="00C3444A" w:rsidRDefault="003B3B1E" w:rsidP="003B3B1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68" w:type="dxa"/>
          </w:tcPr>
          <w:p w:rsidR="003B3B1E" w:rsidRPr="00C3444A" w:rsidRDefault="003B3B1E" w:rsidP="003B3B1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647" w:type="dxa"/>
          </w:tcPr>
          <w:p w:rsidR="003B3B1E" w:rsidRPr="00C3444A" w:rsidRDefault="003B3B1E" w:rsidP="003B3B1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0" w:type="dxa"/>
          </w:tcPr>
          <w:p w:rsidR="003B3B1E" w:rsidRPr="00C3444A" w:rsidRDefault="003B3B1E" w:rsidP="003B3B1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84" w:type="dxa"/>
          </w:tcPr>
          <w:p w:rsidR="003B3B1E" w:rsidRPr="00C3444A" w:rsidRDefault="003B3B1E" w:rsidP="003B3B1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38" w:type="dxa"/>
          </w:tcPr>
          <w:p w:rsidR="003B3B1E" w:rsidRPr="00C3444A" w:rsidRDefault="003B3B1E" w:rsidP="003B3B1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73995" w:rsidRDefault="00F73995" w:rsidP="00F73995">
      <w:pPr>
        <w:suppressAutoHyphens/>
        <w:ind w:left="440"/>
        <w:jc w:val="both"/>
        <w:rPr>
          <w:color w:val="FF0000"/>
          <w:sz w:val="22"/>
          <w:szCs w:val="22"/>
        </w:rPr>
      </w:pPr>
    </w:p>
    <w:p w:rsidR="00813E7E" w:rsidRDefault="00813E7E" w:rsidP="00F73995">
      <w:pPr>
        <w:suppressAutoHyphens/>
        <w:ind w:left="440"/>
        <w:jc w:val="both"/>
        <w:rPr>
          <w:color w:val="FF0000"/>
          <w:sz w:val="22"/>
          <w:szCs w:val="22"/>
        </w:rPr>
      </w:pPr>
    </w:p>
    <w:p w:rsidR="00813E7E" w:rsidRDefault="00813E7E" w:rsidP="00F73995">
      <w:pPr>
        <w:suppressAutoHyphens/>
        <w:ind w:left="440"/>
        <w:jc w:val="both"/>
        <w:rPr>
          <w:color w:val="FF0000"/>
          <w:sz w:val="22"/>
          <w:szCs w:val="22"/>
        </w:rPr>
      </w:pPr>
    </w:p>
    <w:p w:rsidR="00813E7E" w:rsidRDefault="00813E7E" w:rsidP="00F73995">
      <w:pPr>
        <w:suppressAutoHyphens/>
        <w:ind w:left="4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813E7E">
        <w:rPr>
          <w:b/>
          <w:sz w:val="22"/>
          <w:szCs w:val="22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 градостроительный регламент не устанавливается:</w:t>
      </w:r>
      <w:r>
        <w:rPr>
          <w:sz w:val="22"/>
          <w:szCs w:val="22"/>
        </w:rPr>
        <w:t xml:space="preserve"> отсутствуют</w:t>
      </w:r>
    </w:p>
    <w:p w:rsidR="00813E7E" w:rsidRDefault="00813E7E" w:rsidP="00F73995">
      <w:pPr>
        <w:suppressAutoHyphens/>
        <w:ind w:left="440"/>
        <w:jc w:val="both"/>
        <w:rPr>
          <w:sz w:val="22"/>
          <w:szCs w:val="22"/>
        </w:rPr>
      </w:pPr>
    </w:p>
    <w:p w:rsidR="00813E7E" w:rsidRDefault="00813E7E" w:rsidP="00F73995">
      <w:pPr>
        <w:suppressAutoHyphens/>
        <w:ind w:left="4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813E7E">
        <w:rPr>
          <w:b/>
          <w:sz w:val="22"/>
          <w:szCs w:val="22"/>
        </w:rPr>
        <w:t>Информация о расположенных в границах земельного участка объектах капитального строительства и объектах культурного наследия</w:t>
      </w:r>
    </w:p>
    <w:p w:rsidR="00813E7E" w:rsidRDefault="00813E7E" w:rsidP="00F73995">
      <w:pPr>
        <w:suppressAutoHyphens/>
        <w:ind w:left="440"/>
        <w:jc w:val="both"/>
        <w:rPr>
          <w:b/>
          <w:sz w:val="22"/>
          <w:szCs w:val="22"/>
        </w:rPr>
      </w:pPr>
    </w:p>
    <w:p w:rsidR="00D07AD4" w:rsidRDefault="00813E7E" w:rsidP="00813E7E">
      <w:pPr>
        <w:pStyle w:val="a6"/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</w:rPr>
      </w:pPr>
      <w:r w:rsidRPr="00813E7E">
        <w:rPr>
          <w:rFonts w:ascii="Times New Roman" w:hAnsi="Times New Roman" w:cs="Times New Roman"/>
        </w:rPr>
        <w:t>Объекты капитального строительства –</w:t>
      </w:r>
    </w:p>
    <w:p w:rsidR="00813E7E" w:rsidRDefault="00813E7E" w:rsidP="00813E7E">
      <w:pPr>
        <w:pStyle w:val="a6"/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Объекты</w:t>
      </w:r>
      <w:proofErr w:type="gramEnd"/>
      <w:r>
        <w:rPr>
          <w:rFonts w:ascii="Times New Roman" w:hAnsi="Times New Roman" w:cs="Times New Roman"/>
        </w:rPr>
        <w:t xml:space="preserve"> включенные в единый государственный реестр объектов культурного наследия (памятников истории и культуры) народов Российской Федерации – информация отсутствует</w:t>
      </w:r>
    </w:p>
    <w:p w:rsidR="00813E7E" w:rsidRPr="00813E7E" w:rsidRDefault="00813E7E" w:rsidP="00813E7E">
      <w:pPr>
        <w:suppressAutoHyphens/>
        <w:jc w:val="both"/>
      </w:pPr>
    </w:p>
    <w:p w:rsidR="00B73D35" w:rsidRPr="002656DA" w:rsidRDefault="00B73D35" w:rsidP="005D22AC">
      <w:pPr>
        <w:jc w:val="both"/>
        <w:rPr>
          <w:rStyle w:val="a3"/>
          <w:sz w:val="22"/>
          <w:szCs w:val="22"/>
        </w:rPr>
      </w:pPr>
      <w:r w:rsidRPr="002656DA">
        <w:rPr>
          <w:rStyle w:val="a3"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:rsidR="00101EBE" w:rsidRPr="002656DA" w:rsidRDefault="00101EBE" w:rsidP="00B80307">
      <w:pPr>
        <w:ind w:firstLine="709"/>
        <w:jc w:val="both"/>
        <w:rPr>
          <w:rStyle w:val="a3"/>
          <w:sz w:val="22"/>
          <w:szCs w:val="22"/>
        </w:rPr>
      </w:pPr>
    </w:p>
    <w:tbl>
      <w:tblPr>
        <w:tblStyle w:val="ad"/>
        <w:tblW w:w="10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561"/>
        <w:gridCol w:w="1562"/>
        <w:gridCol w:w="1417"/>
        <w:gridCol w:w="1418"/>
        <w:gridCol w:w="12"/>
        <w:gridCol w:w="2535"/>
      </w:tblGrid>
      <w:tr w:rsidR="002656DA" w:rsidRPr="002656DA" w:rsidTr="002656DA">
        <w:tc>
          <w:tcPr>
            <w:tcW w:w="1840" w:type="dxa"/>
          </w:tcPr>
          <w:p w:rsidR="00101EBE" w:rsidRPr="002656DA" w:rsidRDefault="00101EBE" w:rsidP="00811F9E">
            <w:pPr>
              <w:jc w:val="both"/>
              <w:rPr>
                <w:rStyle w:val="a3"/>
                <w:b w:val="0"/>
              </w:rPr>
            </w:pPr>
            <w:r w:rsidRPr="002656DA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1" w:type="dxa"/>
          </w:tcPr>
          <w:p w:rsidR="00101EBE" w:rsidRPr="002656DA" w:rsidRDefault="00101EBE" w:rsidP="00811F9E">
            <w:pPr>
              <w:jc w:val="both"/>
              <w:rPr>
                <w:rStyle w:val="a3"/>
                <w:b w:val="0"/>
              </w:rPr>
            </w:pPr>
            <w:r w:rsidRPr="002656DA">
              <w:t>Предельная свободная мощность существующих сетей</w:t>
            </w:r>
          </w:p>
        </w:tc>
        <w:tc>
          <w:tcPr>
            <w:tcW w:w="1562" w:type="dxa"/>
          </w:tcPr>
          <w:p w:rsidR="00101EBE" w:rsidRPr="002656DA" w:rsidRDefault="00101EBE" w:rsidP="00811F9E">
            <w:pPr>
              <w:jc w:val="both"/>
              <w:rPr>
                <w:rStyle w:val="a3"/>
                <w:b w:val="0"/>
              </w:rPr>
            </w:pPr>
            <w:r w:rsidRPr="002656DA">
              <w:t>Максимальная нагрузка</w:t>
            </w:r>
          </w:p>
        </w:tc>
        <w:tc>
          <w:tcPr>
            <w:tcW w:w="1417" w:type="dxa"/>
          </w:tcPr>
          <w:p w:rsidR="00101EBE" w:rsidRPr="002656DA" w:rsidRDefault="00101EBE" w:rsidP="00811F9E">
            <w:pPr>
              <w:jc w:val="both"/>
              <w:rPr>
                <w:rStyle w:val="a3"/>
                <w:b w:val="0"/>
              </w:rPr>
            </w:pPr>
            <w:r w:rsidRPr="002656DA"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430" w:type="dxa"/>
            <w:gridSpan w:val="2"/>
          </w:tcPr>
          <w:p w:rsidR="00101EBE" w:rsidRPr="002656DA" w:rsidRDefault="00101EBE" w:rsidP="00811F9E">
            <w:pPr>
              <w:jc w:val="both"/>
              <w:rPr>
                <w:rStyle w:val="a3"/>
                <w:b w:val="0"/>
              </w:rPr>
            </w:pPr>
            <w:r w:rsidRPr="002656DA">
              <w:t>Срок действия технических условий</w:t>
            </w:r>
          </w:p>
        </w:tc>
        <w:tc>
          <w:tcPr>
            <w:tcW w:w="2535" w:type="dxa"/>
          </w:tcPr>
          <w:p w:rsidR="00101EBE" w:rsidRPr="002656DA" w:rsidRDefault="00101EBE" w:rsidP="00811F9E">
            <w:pPr>
              <w:jc w:val="both"/>
              <w:rPr>
                <w:rStyle w:val="a3"/>
                <w:b w:val="0"/>
              </w:rPr>
            </w:pPr>
            <w:r w:rsidRPr="002656DA"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2656DA" w:rsidRPr="002656DA" w:rsidTr="002656DA">
        <w:trPr>
          <w:trHeight w:val="5190"/>
        </w:trPr>
        <w:tc>
          <w:tcPr>
            <w:tcW w:w="1840" w:type="dxa"/>
          </w:tcPr>
          <w:p w:rsidR="00443A6E" w:rsidRPr="002656DA" w:rsidRDefault="00443A6E" w:rsidP="00811F9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 xml:space="preserve">Теплоснабжение </w:t>
            </w:r>
            <w:proofErr w:type="gramStart"/>
            <w:r w:rsidRPr="002656DA">
              <w:rPr>
                <w:rStyle w:val="a3"/>
                <w:b w:val="0"/>
              </w:rPr>
              <w:t>–О</w:t>
            </w:r>
            <w:proofErr w:type="gramEnd"/>
            <w:r w:rsidRPr="002656DA">
              <w:rPr>
                <w:rStyle w:val="a3"/>
                <w:b w:val="0"/>
              </w:rPr>
              <w:t>ОО «Импульс»</w:t>
            </w:r>
          </w:p>
          <w:p w:rsidR="00443A6E" w:rsidRPr="002656DA" w:rsidRDefault="000778C6" w:rsidP="00811F9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 xml:space="preserve">от </w:t>
            </w:r>
            <w:r w:rsidR="00FB237E" w:rsidRPr="002656DA">
              <w:rPr>
                <w:rStyle w:val="a3"/>
                <w:b w:val="0"/>
              </w:rPr>
              <w:t>04</w:t>
            </w:r>
            <w:r w:rsidR="00443A6E" w:rsidRPr="002656DA">
              <w:rPr>
                <w:rStyle w:val="a3"/>
                <w:b w:val="0"/>
              </w:rPr>
              <w:t>.</w:t>
            </w:r>
            <w:r w:rsidR="00FB237E" w:rsidRPr="002656DA">
              <w:rPr>
                <w:rStyle w:val="a3"/>
                <w:b w:val="0"/>
              </w:rPr>
              <w:t>03</w:t>
            </w:r>
            <w:r w:rsidR="00443A6E" w:rsidRPr="002656DA">
              <w:rPr>
                <w:rStyle w:val="a3"/>
                <w:b w:val="0"/>
              </w:rPr>
              <w:t>.20</w:t>
            </w:r>
            <w:r w:rsidR="00FB237E" w:rsidRPr="002656DA">
              <w:rPr>
                <w:rStyle w:val="a3"/>
                <w:b w:val="0"/>
              </w:rPr>
              <w:t>21</w:t>
            </w:r>
            <w:r w:rsidR="00443A6E" w:rsidRPr="002656DA">
              <w:rPr>
                <w:rStyle w:val="a3"/>
                <w:b w:val="0"/>
              </w:rPr>
              <w:t xml:space="preserve"> </w:t>
            </w:r>
          </w:p>
          <w:p w:rsidR="00443A6E" w:rsidRPr="002656DA" w:rsidRDefault="00FB237E" w:rsidP="00FB237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№4</w:t>
            </w:r>
          </w:p>
        </w:tc>
        <w:tc>
          <w:tcPr>
            <w:tcW w:w="1561" w:type="dxa"/>
          </w:tcPr>
          <w:p w:rsidR="00443A6E" w:rsidRPr="002656DA" w:rsidRDefault="00FB237E" w:rsidP="00806162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65%</w:t>
            </w:r>
          </w:p>
        </w:tc>
        <w:tc>
          <w:tcPr>
            <w:tcW w:w="1562" w:type="dxa"/>
          </w:tcPr>
          <w:p w:rsidR="00443A6E" w:rsidRPr="002656DA" w:rsidRDefault="00FB237E" w:rsidP="00806162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0,8 Гкал/</w:t>
            </w:r>
            <w:proofErr w:type="gramStart"/>
            <w:r w:rsidRPr="002656DA">
              <w:rPr>
                <w:rStyle w:val="a3"/>
                <w:b w:val="0"/>
              </w:rPr>
              <w:t>ч</w:t>
            </w:r>
            <w:proofErr w:type="gramEnd"/>
            <w:r w:rsidRPr="002656DA">
              <w:rPr>
                <w:rStyle w:val="a3"/>
                <w:b w:val="0"/>
              </w:rPr>
              <w:t xml:space="preserve"> или 930 кВт/ч</w:t>
            </w:r>
          </w:p>
        </w:tc>
        <w:tc>
          <w:tcPr>
            <w:tcW w:w="1417" w:type="dxa"/>
          </w:tcPr>
          <w:p w:rsidR="00443A6E" w:rsidRPr="002656DA" w:rsidRDefault="00FB237E" w:rsidP="002656DA">
            <w:pPr>
              <w:jc w:val="both"/>
              <w:rPr>
                <w:rStyle w:val="a3"/>
                <w:b w:val="0"/>
              </w:rPr>
            </w:pPr>
            <w:proofErr w:type="gramStart"/>
            <w:r w:rsidRPr="002656DA">
              <w:rPr>
                <w:rStyle w:val="a3"/>
                <w:b w:val="0"/>
              </w:rPr>
              <w:t xml:space="preserve">2021 год </w:t>
            </w:r>
            <w:r w:rsidR="002656DA" w:rsidRPr="002656DA">
              <w:rPr>
                <w:rStyle w:val="a3"/>
                <w:b w:val="0"/>
              </w:rPr>
              <w:t>(6 мес. с</w:t>
            </w:r>
            <w:r w:rsidR="00B50A00" w:rsidRPr="002656DA">
              <w:rPr>
                <w:rStyle w:val="a3"/>
                <w:b w:val="0"/>
              </w:rPr>
              <w:t xml:space="preserve"> даты заключения договора о подключении (технологическом присоединении) объектов капитального строительства к сети газо</w:t>
            </w:r>
            <w:r w:rsidR="00B120A5" w:rsidRPr="002656DA">
              <w:rPr>
                <w:rStyle w:val="a3"/>
                <w:b w:val="0"/>
              </w:rPr>
              <w:t>-</w:t>
            </w:r>
            <w:r w:rsidR="006F461E" w:rsidRPr="002656DA">
              <w:rPr>
                <w:rStyle w:val="a3"/>
                <w:b w:val="0"/>
              </w:rPr>
              <w:t>тепло</w:t>
            </w:r>
            <w:r w:rsidR="00B120A5" w:rsidRPr="002656DA">
              <w:rPr>
                <w:rStyle w:val="a3"/>
                <w:b w:val="0"/>
              </w:rPr>
              <w:t>-</w:t>
            </w:r>
            <w:r w:rsidR="006F461E" w:rsidRPr="002656DA">
              <w:rPr>
                <w:rStyle w:val="a3"/>
                <w:b w:val="0"/>
              </w:rPr>
              <w:t>снабжения</w:t>
            </w:r>
            <w:r w:rsidR="002656DA" w:rsidRPr="002656DA">
              <w:rPr>
                <w:rStyle w:val="a3"/>
                <w:b w:val="0"/>
              </w:rPr>
              <w:t>.</w:t>
            </w:r>
            <w:proofErr w:type="gramEnd"/>
          </w:p>
          <w:p w:rsidR="002656DA" w:rsidRPr="002656DA" w:rsidRDefault="002656DA" w:rsidP="002656DA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 xml:space="preserve">Точка присоединения: с. </w:t>
            </w:r>
            <w:proofErr w:type="gramStart"/>
            <w:r w:rsidRPr="002656DA">
              <w:rPr>
                <w:rStyle w:val="a3"/>
                <w:b w:val="0"/>
              </w:rPr>
              <w:t>Архангельское</w:t>
            </w:r>
            <w:proofErr w:type="gramEnd"/>
            <w:r w:rsidRPr="002656DA">
              <w:rPr>
                <w:rStyle w:val="a3"/>
                <w:b w:val="0"/>
              </w:rPr>
              <w:t>, ул. Набережная, 1Б</w:t>
            </w:r>
          </w:p>
        </w:tc>
        <w:tc>
          <w:tcPr>
            <w:tcW w:w="1418" w:type="dxa"/>
          </w:tcPr>
          <w:p w:rsidR="00443A6E" w:rsidRPr="002656DA" w:rsidRDefault="00FB237E" w:rsidP="00FB237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1</w:t>
            </w:r>
            <w:r w:rsidR="000778C6" w:rsidRPr="002656DA">
              <w:rPr>
                <w:rStyle w:val="a3"/>
                <w:b w:val="0"/>
              </w:rPr>
              <w:t xml:space="preserve"> год </w:t>
            </w:r>
          </w:p>
        </w:tc>
        <w:tc>
          <w:tcPr>
            <w:tcW w:w="2547" w:type="dxa"/>
            <w:gridSpan w:val="2"/>
          </w:tcPr>
          <w:p w:rsidR="00443A6E" w:rsidRPr="002656DA" w:rsidRDefault="00B50A00" w:rsidP="00B50A00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Стоимость подключения рассчитывается при заключении договора на технологическое присоединение объекта капитального строительства, исходя из расстояния до границ земельного участка и требуемых объемов потребления и методики расчета на дату заключения договора технологического присоединения</w:t>
            </w:r>
          </w:p>
        </w:tc>
      </w:tr>
      <w:tr w:rsidR="002656DA" w:rsidRPr="002656DA" w:rsidTr="002656DA">
        <w:trPr>
          <w:trHeight w:val="891"/>
        </w:trPr>
        <w:tc>
          <w:tcPr>
            <w:tcW w:w="1840" w:type="dxa"/>
          </w:tcPr>
          <w:p w:rsidR="00101EBE" w:rsidRPr="002656DA" w:rsidRDefault="00101EBE" w:rsidP="00811F9E">
            <w:pPr>
              <w:jc w:val="both"/>
              <w:rPr>
                <w:rStyle w:val="a3"/>
                <w:b w:val="0"/>
              </w:rPr>
            </w:pPr>
          </w:p>
          <w:p w:rsidR="00806162" w:rsidRPr="002656DA" w:rsidRDefault="00806162" w:rsidP="00806162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Водоснабжение Водоотведение</w:t>
            </w:r>
          </w:p>
          <w:p w:rsidR="00E017A6" w:rsidRPr="002656DA" w:rsidRDefault="00E017A6" w:rsidP="00E017A6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 xml:space="preserve">Администрация </w:t>
            </w:r>
            <w:r w:rsidR="00806162" w:rsidRPr="002656DA">
              <w:t>Архангельского сельского поселения</w:t>
            </w:r>
          </w:p>
          <w:p w:rsidR="00E017A6" w:rsidRPr="002656DA" w:rsidRDefault="00E017A6" w:rsidP="00E017A6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 xml:space="preserve">от </w:t>
            </w:r>
            <w:r w:rsidR="002656DA" w:rsidRPr="002656DA">
              <w:rPr>
                <w:rStyle w:val="a3"/>
                <w:b w:val="0"/>
              </w:rPr>
              <w:t>12</w:t>
            </w:r>
            <w:r w:rsidRPr="002656DA">
              <w:rPr>
                <w:rStyle w:val="a3"/>
                <w:b w:val="0"/>
              </w:rPr>
              <w:t>.0</w:t>
            </w:r>
            <w:r w:rsidR="002656DA" w:rsidRPr="002656DA">
              <w:rPr>
                <w:rStyle w:val="a3"/>
                <w:b w:val="0"/>
              </w:rPr>
              <w:t>3</w:t>
            </w:r>
            <w:r w:rsidRPr="002656DA">
              <w:rPr>
                <w:rStyle w:val="a3"/>
                <w:b w:val="0"/>
              </w:rPr>
              <w:t>.20</w:t>
            </w:r>
            <w:r w:rsidR="002656DA" w:rsidRPr="002656DA">
              <w:rPr>
                <w:rStyle w:val="a3"/>
                <w:b w:val="0"/>
              </w:rPr>
              <w:t>21</w:t>
            </w:r>
            <w:r w:rsidRPr="002656DA">
              <w:rPr>
                <w:rStyle w:val="a3"/>
                <w:b w:val="0"/>
              </w:rPr>
              <w:t xml:space="preserve"> </w:t>
            </w:r>
          </w:p>
          <w:p w:rsidR="00101EBE" w:rsidRPr="002656DA" w:rsidRDefault="00E017A6" w:rsidP="002656DA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 xml:space="preserve">№ </w:t>
            </w:r>
            <w:r w:rsidR="002656DA" w:rsidRPr="002656DA">
              <w:rPr>
                <w:rStyle w:val="a3"/>
                <w:b w:val="0"/>
              </w:rPr>
              <w:t>45</w:t>
            </w:r>
          </w:p>
        </w:tc>
        <w:tc>
          <w:tcPr>
            <w:tcW w:w="8505" w:type="dxa"/>
            <w:gridSpan w:val="6"/>
          </w:tcPr>
          <w:p w:rsidR="00806162" w:rsidRPr="002656DA" w:rsidRDefault="00806162" w:rsidP="00806162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Сети водоснабжения, водоотведения отсутствуют</w:t>
            </w:r>
            <w:r w:rsidRPr="002656DA">
              <w:rPr>
                <w:rStyle w:val="a3"/>
                <w:b w:val="0"/>
              </w:rPr>
              <w:br/>
            </w:r>
          </w:p>
          <w:p w:rsidR="00101EBE" w:rsidRPr="002656DA" w:rsidRDefault="00101EBE" w:rsidP="00811F9E">
            <w:pPr>
              <w:jc w:val="both"/>
              <w:rPr>
                <w:rStyle w:val="a3"/>
                <w:b w:val="0"/>
              </w:rPr>
            </w:pPr>
          </w:p>
        </w:tc>
      </w:tr>
      <w:tr w:rsidR="002656DA" w:rsidRPr="002656DA" w:rsidTr="002656DA">
        <w:trPr>
          <w:trHeight w:val="2203"/>
        </w:trPr>
        <w:tc>
          <w:tcPr>
            <w:tcW w:w="1840" w:type="dxa"/>
          </w:tcPr>
          <w:p w:rsidR="00EA7F3E" w:rsidRPr="002656DA" w:rsidRDefault="00101EBE" w:rsidP="00EA7F3E">
            <w:pPr>
              <w:tabs>
                <w:tab w:val="left" w:pos="6150"/>
              </w:tabs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lastRenderedPageBreak/>
              <w:t xml:space="preserve">Электроснабжение </w:t>
            </w:r>
          </w:p>
          <w:p w:rsidR="00101EBE" w:rsidRPr="002656DA" w:rsidRDefault="00EA7F3E" w:rsidP="00EA7F3E">
            <w:pPr>
              <w:tabs>
                <w:tab w:val="left" w:pos="6150"/>
              </w:tabs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Открытое акционерное общество «МРСК Урала» - филиал «Челябэнерго</w:t>
            </w:r>
            <w:proofErr w:type="gramStart"/>
            <w:r w:rsidRPr="002656DA">
              <w:rPr>
                <w:rStyle w:val="a3"/>
                <w:b w:val="0"/>
              </w:rPr>
              <w:t>»</w:t>
            </w:r>
            <w:r w:rsidR="00101EBE" w:rsidRPr="002656DA">
              <w:rPr>
                <w:rStyle w:val="a3"/>
                <w:b w:val="0"/>
              </w:rPr>
              <w:t>-</w:t>
            </w:r>
            <w:proofErr w:type="gramEnd"/>
            <w:r w:rsidR="000778C6" w:rsidRPr="002656DA">
              <w:rPr>
                <w:rStyle w:val="a3"/>
                <w:b w:val="0"/>
              </w:rPr>
              <w:t xml:space="preserve">от </w:t>
            </w:r>
            <w:r w:rsidRPr="002656DA">
              <w:rPr>
                <w:rStyle w:val="a3"/>
                <w:b w:val="0"/>
              </w:rPr>
              <w:t>21.01</w:t>
            </w:r>
            <w:r w:rsidR="00244BBE" w:rsidRPr="002656DA">
              <w:rPr>
                <w:rStyle w:val="a3"/>
                <w:b w:val="0"/>
              </w:rPr>
              <w:t>.20</w:t>
            </w:r>
            <w:r w:rsidRPr="002656DA">
              <w:rPr>
                <w:rStyle w:val="a3"/>
                <w:b w:val="0"/>
              </w:rPr>
              <w:t>21</w:t>
            </w:r>
          </w:p>
          <w:p w:rsidR="00101EBE" w:rsidRPr="002656DA" w:rsidRDefault="00E017A6" w:rsidP="00EA7F3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№ ЧЭ</w:t>
            </w:r>
            <w:r w:rsidR="000778C6" w:rsidRPr="002656DA">
              <w:rPr>
                <w:rStyle w:val="a3"/>
                <w:b w:val="0"/>
              </w:rPr>
              <w:t>/ЦЭС/</w:t>
            </w:r>
            <w:r w:rsidR="00EA7F3E" w:rsidRPr="002656DA">
              <w:rPr>
                <w:rStyle w:val="a3"/>
                <w:b w:val="0"/>
              </w:rPr>
              <w:t>01-21/448</w:t>
            </w:r>
          </w:p>
        </w:tc>
        <w:tc>
          <w:tcPr>
            <w:tcW w:w="8505" w:type="dxa"/>
            <w:gridSpan w:val="6"/>
          </w:tcPr>
          <w:p w:rsidR="00101EBE" w:rsidRPr="002656DA" w:rsidRDefault="00101EBE" w:rsidP="00811F9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Технологическое присоединение к электрическим сетям возможно и будет осуществлено после подачи заявки на технологическое присоединение. Порядок технологического присоединения к электрическим сетям устанавливается – Федеральным Законом «Об электроэнергетике» от 26.03.20</w:t>
            </w:r>
            <w:r w:rsidR="00EA7F3E" w:rsidRPr="002656DA">
              <w:rPr>
                <w:rStyle w:val="a3"/>
                <w:b w:val="0"/>
              </w:rPr>
              <w:t>0</w:t>
            </w:r>
            <w:r w:rsidRPr="002656DA">
              <w:rPr>
                <w:rStyle w:val="a3"/>
                <w:b w:val="0"/>
              </w:rPr>
              <w:t xml:space="preserve">3 №35-ФЗ и Правилами технологического присоединения </w:t>
            </w:r>
            <w:proofErr w:type="spellStart"/>
            <w:r w:rsidRPr="002656DA">
              <w:rPr>
                <w:rStyle w:val="a3"/>
                <w:b w:val="0"/>
              </w:rPr>
              <w:t>энергопринимающих</w:t>
            </w:r>
            <w:proofErr w:type="spellEnd"/>
            <w:r w:rsidRPr="002656DA">
              <w:rPr>
                <w:rStyle w:val="a3"/>
                <w:b w:val="0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861.</w:t>
            </w:r>
          </w:p>
          <w:p w:rsidR="002F3DEF" w:rsidRPr="002656DA" w:rsidRDefault="006077CE" w:rsidP="006077C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Электроснабжение на территории  осуществлено от ТП -1260 с трансформатором 400кВА.</w:t>
            </w:r>
          </w:p>
        </w:tc>
      </w:tr>
      <w:tr w:rsidR="002656DA" w:rsidRPr="002656DA" w:rsidTr="002656DA">
        <w:trPr>
          <w:trHeight w:val="2203"/>
        </w:trPr>
        <w:tc>
          <w:tcPr>
            <w:tcW w:w="1840" w:type="dxa"/>
          </w:tcPr>
          <w:p w:rsidR="006C087C" w:rsidRPr="002656DA" w:rsidRDefault="006C087C" w:rsidP="006C087C">
            <w:pPr>
              <w:tabs>
                <w:tab w:val="left" w:pos="6150"/>
              </w:tabs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Газораспределительная организация (ГРО)</w:t>
            </w:r>
          </w:p>
          <w:p w:rsidR="006C087C" w:rsidRPr="002656DA" w:rsidRDefault="006C087C" w:rsidP="006C087C">
            <w:pPr>
              <w:tabs>
                <w:tab w:val="left" w:pos="6150"/>
              </w:tabs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 xml:space="preserve"> Общество с ограниченной ответственностью «Классик» от 25.01.2021 №5379</w:t>
            </w:r>
          </w:p>
        </w:tc>
        <w:tc>
          <w:tcPr>
            <w:tcW w:w="1561" w:type="dxa"/>
          </w:tcPr>
          <w:p w:rsidR="006C087C" w:rsidRPr="002656DA" w:rsidRDefault="002F7FA2" w:rsidP="00811F9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Точка подключения: Газопровод низкого давления Ду-57 мм по ул. Набережная</w:t>
            </w:r>
          </w:p>
        </w:tc>
        <w:tc>
          <w:tcPr>
            <w:tcW w:w="1562" w:type="dxa"/>
          </w:tcPr>
          <w:p w:rsidR="006C087C" w:rsidRPr="002656DA" w:rsidRDefault="006C087C" w:rsidP="00811F9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5 куб. метров в час</w:t>
            </w:r>
          </w:p>
        </w:tc>
        <w:tc>
          <w:tcPr>
            <w:tcW w:w="1417" w:type="dxa"/>
          </w:tcPr>
          <w:p w:rsidR="006C087C" w:rsidRPr="002656DA" w:rsidRDefault="006C087C" w:rsidP="00811F9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 xml:space="preserve">8 месяцев </w:t>
            </w:r>
            <w:proofErr w:type="gramStart"/>
            <w:r w:rsidRPr="002656DA">
              <w:rPr>
                <w:rStyle w:val="a3"/>
                <w:b w:val="0"/>
              </w:rPr>
              <w:t>с даты заключения</w:t>
            </w:r>
            <w:proofErr w:type="gramEnd"/>
            <w:r w:rsidRPr="002656DA">
              <w:rPr>
                <w:rStyle w:val="a3"/>
                <w:b w:val="0"/>
              </w:rPr>
              <w:t xml:space="preserve"> договора о подключении (технологическое присоединение) объектов капитального строительства к сети газораспределения</w:t>
            </w:r>
          </w:p>
        </w:tc>
        <w:tc>
          <w:tcPr>
            <w:tcW w:w="1418" w:type="dxa"/>
          </w:tcPr>
          <w:p w:rsidR="006C087C" w:rsidRPr="002656DA" w:rsidRDefault="006C087C" w:rsidP="00811F9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70 дней</w:t>
            </w:r>
          </w:p>
        </w:tc>
        <w:tc>
          <w:tcPr>
            <w:tcW w:w="2547" w:type="dxa"/>
            <w:gridSpan w:val="2"/>
          </w:tcPr>
          <w:p w:rsidR="006C087C" w:rsidRPr="002656DA" w:rsidRDefault="002F7FA2" w:rsidP="00811F9E">
            <w:pPr>
              <w:jc w:val="both"/>
              <w:rPr>
                <w:rStyle w:val="a3"/>
                <w:b w:val="0"/>
              </w:rPr>
            </w:pPr>
            <w:r w:rsidRPr="002656DA">
              <w:rPr>
                <w:rStyle w:val="a3"/>
                <w:b w:val="0"/>
              </w:rPr>
              <w:t>Стоимость подключения рассчитывается при заключении договора на технологическое присоединение объекта капитального строительства к газораспределительной сети, исходя из расстояния до границ земельного участка и требуемых объемов потребления природного газа и методики расчета на дату заключения договора технологического присоединения</w:t>
            </w:r>
          </w:p>
        </w:tc>
      </w:tr>
    </w:tbl>
    <w:p w:rsidR="00B73D35" w:rsidRPr="00065607" w:rsidRDefault="00B73D35" w:rsidP="00B80307">
      <w:pPr>
        <w:ind w:firstLine="709"/>
        <w:jc w:val="both"/>
        <w:rPr>
          <w:rStyle w:val="a3"/>
          <w:color w:val="FF0000"/>
          <w:sz w:val="24"/>
          <w:szCs w:val="24"/>
        </w:rPr>
      </w:pPr>
    </w:p>
    <w:p w:rsidR="00B73D35" w:rsidRPr="00065607" w:rsidRDefault="00B73D35" w:rsidP="00B80307">
      <w:pPr>
        <w:ind w:firstLine="709"/>
        <w:jc w:val="both"/>
        <w:rPr>
          <w:rStyle w:val="a3"/>
          <w:b w:val="0"/>
          <w:color w:val="FF0000"/>
        </w:rPr>
      </w:pPr>
    </w:p>
    <w:p w:rsidR="00DB6201" w:rsidRPr="00443A6E" w:rsidRDefault="00B80307" w:rsidP="00960C9F">
      <w:pPr>
        <w:ind w:firstLine="709"/>
        <w:jc w:val="both"/>
        <w:rPr>
          <w:sz w:val="22"/>
          <w:szCs w:val="22"/>
        </w:rPr>
      </w:pPr>
      <w:r w:rsidRPr="00740F1D">
        <w:rPr>
          <w:b/>
          <w:sz w:val="22"/>
          <w:szCs w:val="22"/>
        </w:rPr>
        <w:t>Начальная цена</w:t>
      </w:r>
      <w:r w:rsidR="00890EA8">
        <w:rPr>
          <w:b/>
          <w:sz w:val="22"/>
          <w:szCs w:val="22"/>
        </w:rPr>
        <w:t xml:space="preserve"> </w:t>
      </w:r>
      <w:r w:rsidR="00311274" w:rsidRPr="00960C9F">
        <w:rPr>
          <w:b/>
          <w:sz w:val="22"/>
          <w:szCs w:val="22"/>
        </w:rPr>
        <w:t>лота (</w:t>
      </w:r>
      <w:r w:rsidR="00256C45" w:rsidRPr="00960C9F">
        <w:rPr>
          <w:b/>
          <w:sz w:val="22"/>
          <w:szCs w:val="22"/>
        </w:rPr>
        <w:t xml:space="preserve">размер ежегодной арендной </w:t>
      </w:r>
      <w:r w:rsidR="00256C45" w:rsidRPr="00443A6E">
        <w:rPr>
          <w:b/>
          <w:sz w:val="22"/>
          <w:szCs w:val="22"/>
        </w:rPr>
        <w:t>платы</w:t>
      </w:r>
      <w:r w:rsidR="00311274" w:rsidRPr="00443A6E">
        <w:rPr>
          <w:b/>
          <w:sz w:val="22"/>
          <w:szCs w:val="22"/>
        </w:rPr>
        <w:t>)</w:t>
      </w:r>
      <w:r w:rsidRPr="00443A6E">
        <w:rPr>
          <w:b/>
          <w:sz w:val="22"/>
          <w:szCs w:val="22"/>
        </w:rPr>
        <w:t xml:space="preserve">: </w:t>
      </w:r>
      <w:r w:rsidR="002656DA">
        <w:rPr>
          <w:b/>
          <w:sz w:val="22"/>
          <w:szCs w:val="22"/>
        </w:rPr>
        <w:t>4 240,00</w:t>
      </w:r>
      <w:r w:rsidR="00443A6E" w:rsidRPr="00443A6E">
        <w:rPr>
          <w:sz w:val="22"/>
          <w:szCs w:val="22"/>
        </w:rPr>
        <w:t xml:space="preserve"> </w:t>
      </w:r>
      <w:r w:rsidR="00960C9F" w:rsidRPr="00443A6E">
        <w:rPr>
          <w:sz w:val="22"/>
          <w:szCs w:val="22"/>
        </w:rPr>
        <w:t>(</w:t>
      </w:r>
      <w:r w:rsidR="002656DA">
        <w:rPr>
          <w:sz w:val="22"/>
          <w:szCs w:val="22"/>
        </w:rPr>
        <w:t>четыре тысячи двести сорок</w:t>
      </w:r>
      <w:r w:rsidR="00960C9F" w:rsidRPr="00443A6E">
        <w:rPr>
          <w:sz w:val="22"/>
          <w:szCs w:val="22"/>
        </w:rPr>
        <w:t>) руб. 00 коп</w:t>
      </w:r>
      <w:proofErr w:type="gramStart"/>
      <w:r w:rsidR="00960C9F" w:rsidRPr="00443A6E">
        <w:rPr>
          <w:sz w:val="22"/>
          <w:szCs w:val="22"/>
        </w:rPr>
        <w:t xml:space="preserve">., </w:t>
      </w:r>
      <w:proofErr w:type="gramEnd"/>
      <w:r w:rsidR="00960C9F" w:rsidRPr="00443A6E">
        <w:rPr>
          <w:sz w:val="22"/>
          <w:szCs w:val="22"/>
        </w:rPr>
        <w:t>что составляет 1,5% кадастровой стоимости земельного участка.</w:t>
      </w:r>
    </w:p>
    <w:p w:rsidR="00960C9F" w:rsidRPr="00443A6E" w:rsidRDefault="00311274" w:rsidP="00B80307">
      <w:pPr>
        <w:ind w:firstLine="709"/>
        <w:jc w:val="both"/>
        <w:rPr>
          <w:b/>
          <w:sz w:val="22"/>
          <w:szCs w:val="22"/>
        </w:rPr>
      </w:pPr>
      <w:r w:rsidRPr="00443A6E">
        <w:rPr>
          <w:b/>
          <w:sz w:val="22"/>
          <w:szCs w:val="22"/>
        </w:rPr>
        <w:t>Шаг аукциона</w:t>
      </w:r>
      <w:r w:rsidR="00B80307" w:rsidRPr="00443A6E">
        <w:rPr>
          <w:b/>
          <w:sz w:val="22"/>
          <w:szCs w:val="22"/>
        </w:rPr>
        <w:t xml:space="preserve">: </w:t>
      </w:r>
      <w:r w:rsidR="002656DA">
        <w:rPr>
          <w:b/>
          <w:sz w:val="22"/>
          <w:szCs w:val="22"/>
        </w:rPr>
        <w:t>1</w:t>
      </w:r>
      <w:r w:rsidR="00E945F5">
        <w:rPr>
          <w:b/>
          <w:sz w:val="22"/>
          <w:szCs w:val="22"/>
        </w:rPr>
        <w:t>28</w:t>
      </w:r>
      <w:r w:rsidR="00960C9F" w:rsidRPr="00443A6E">
        <w:rPr>
          <w:sz w:val="22"/>
          <w:szCs w:val="22"/>
        </w:rPr>
        <w:t>,00 (</w:t>
      </w:r>
      <w:r w:rsidR="002656DA">
        <w:rPr>
          <w:sz w:val="22"/>
          <w:szCs w:val="22"/>
        </w:rPr>
        <w:t xml:space="preserve">сто </w:t>
      </w:r>
      <w:r w:rsidR="00E945F5">
        <w:rPr>
          <w:sz w:val="22"/>
          <w:szCs w:val="22"/>
        </w:rPr>
        <w:t>двадцать восемь</w:t>
      </w:r>
      <w:r w:rsidR="00960C9F" w:rsidRPr="00443A6E">
        <w:rPr>
          <w:sz w:val="22"/>
          <w:szCs w:val="22"/>
        </w:rPr>
        <w:t>) руб. 00 коп</w:t>
      </w:r>
      <w:proofErr w:type="gramStart"/>
      <w:r w:rsidR="00960C9F" w:rsidRPr="00443A6E">
        <w:rPr>
          <w:sz w:val="22"/>
          <w:szCs w:val="22"/>
        </w:rPr>
        <w:t xml:space="preserve">., </w:t>
      </w:r>
      <w:proofErr w:type="gramEnd"/>
      <w:r w:rsidR="00960C9F" w:rsidRPr="00443A6E">
        <w:rPr>
          <w:sz w:val="22"/>
          <w:szCs w:val="22"/>
        </w:rPr>
        <w:t>установлен в пределах 3% начальной цены лота.</w:t>
      </w:r>
    </w:p>
    <w:p w:rsidR="00B80307" w:rsidRPr="00443A6E" w:rsidRDefault="00311274" w:rsidP="00960C9F">
      <w:pPr>
        <w:ind w:firstLine="709"/>
        <w:jc w:val="both"/>
        <w:rPr>
          <w:sz w:val="22"/>
          <w:szCs w:val="22"/>
        </w:rPr>
      </w:pPr>
      <w:r w:rsidRPr="00443A6E">
        <w:rPr>
          <w:b/>
          <w:sz w:val="22"/>
          <w:szCs w:val="22"/>
        </w:rPr>
        <w:t>Задаток для участия в аукционе</w:t>
      </w:r>
      <w:r w:rsidR="00B80307" w:rsidRPr="00443A6E">
        <w:rPr>
          <w:b/>
          <w:sz w:val="22"/>
          <w:szCs w:val="22"/>
        </w:rPr>
        <w:t>:</w:t>
      </w:r>
      <w:r w:rsidR="00890EA8">
        <w:rPr>
          <w:b/>
          <w:sz w:val="22"/>
          <w:szCs w:val="22"/>
        </w:rPr>
        <w:t xml:space="preserve"> </w:t>
      </w:r>
      <w:r w:rsidR="002656DA">
        <w:rPr>
          <w:b/>
          <w:sz w:val="22"/>
          <w:szCs w:val="22"/>
        </w:rPr>
        <w:t>424</w:t>
      </w:r>
      <w:r w:rsidR="00474283">
        <w:rPr>
          <w:b/>
          <w:sz w:val="22"/>
          <w:szCs w:val="22"/>
        </w:rPr>
        <w:t>,00</w:t>
      </w:r>
      <w:r w:rsidR="00960C9F" w:rsidRPr="00443A6E">
        <w:rPr>
          <w:sz w:val="22"/>
          <w:szCs w:val="22"/>
        </w:rPr>
        <w:t xml:space="preserve"> (</w:t>
      </w:r>
      <w:r w:rsidR="00474283">
        <w:rPr>
          <w:sz w:val="22"/>
          <w:szCs w:val="22"/>
        </w:rPr>
        <w:t>четыреста двадцать четыре</w:t>
      </w:r>
      <w:r w:rsidR="00960C9F" w:rsidRPr="00443A6E">
        <w:rPr>
          <w:sz w:val="22"/>
          <w:szCs w:val="22"/>
        </w:rPr>
        <w:t>) руб., что составляет 10% начальной цены лота</w:t>
      </w:r>
      <w:r w:rsidR="00DB6201" w:rsidRPr="00443A6E">
        <w:rPr>
          <w:sz w:val="22"/>
          <w:szCs w:val="22"/>
        </w:rPr>
        <w:t>.</w:t>
      </w:r>
    </w:p>
    <w:p w:rsidR="00B80307" w:rsidRPr="008F6D8C" w:rsidRDefault="00B80307" w:rsidP="000C45F8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43A6E">
        <w:rPr>
          <w:rFonts w:ascii="Times New Roman" w:hAnsi="Times New Roman" w:cs="Times New Roman"/>
          <w:sz w:val="22"/>
          <w:szCs w:val="22"/>
        </w:rPr>
        <w:t>Задаток вносится на спец</w:t>
      </w:r>
      <w:r w:rsidR="00CB044C" w:rsidRPr="00443A6E">
        <w:rPr>
          <w:rFonts w:ascii="Times New Roman" w:hAnsi="Times New Roman" w:cs="Times New Roman"/>
          <w:sz w:val="22"/>
          <w:szCs w:val="22"/>
        </w:rPr>
        <w:t>иальный (временный) счет (счет о</w:t>
      </w:r>
      <w:r w:rsidRPr="00443A6E">
        <w:rPr>
          <w:rFonts w:ascii="Times New Roman" w:hAnsi="Times New Roman" w:cs="Times New Roman"/>
          <w:sz w:val="22"/>
          <w:szCs w:val="22"/>
        </w:rPr>
        <w:t>рганизатора</w:t>
      </w:r>
      <w:r w:rsidRPr="008F6D8C">
        <w:rPr>
          <w:rFonts w:ascii="Times New Roman" w:hAnsi="Times New Roman" w:cs="Times New Roman"/>
          <w:sz w:val="22"/>
          <w:szCs w:val="22"/>
        </w:rPr>
        <w:t xml:space="preserve"> торгов)</w:t>
      </w:r>
      <w:r w:rsidR="002032CB" w:rsidRPr="008F6D8C">
        <w:rPr>
          <w:rFonts w:ascii="Times New Roman" w:hAnsi="Times New Roman" w:cs="Times New Roman"/>
          <w:sz w:val="22"/>
          <w:szCs w:val="22"/>
        </w:rPr>
        <w:t>.</w:t>
      </w:r>
    </w:p>
    <w:p w:rsidR="00252BC8" w:rsidRPr="008F6D8C" w:rsidRDefault="00252BC8" w:rsidP="00252BC8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6D8C">
        <w:rPr>
          <w:rStyle w:val="a3"/>
          <w:rFonts w:ascii="Times New Roman" w:hAnsi="Times New Roman" w:cs="Times New Roman"/>
          <w:sz w:val="22"/>
          <w:szCs w:val="22"/>
        </w:rPr>
        <w:t xml:space="preserve">Существенные условия договора </w:t>
      </w:r>
      <w:r w:rsidR="00361FB0" w:rsidRPr="008F6D8C">
        <w:rPr>
          <w:rStyle w:val="a3"/>
          <w:rFonts w:ascii="Times New Roman" w:hAnsi="Times New Roman" w:cs="Times New Roman"/>
          <w:sz w:val="22"/>
          <w:szCs w:val="22"/>
        </w:rPr>
        <w:t>купли-продажи земельного участка</w:t>
      </w:r>
      <w:r w:rsidRPr="008F6D8C">
        <w:rPr>
          <w:rStyle w:val="a3"/>
          <w:rFonts w:ascii="Times New Roman" w:hAnsi="Times New Roman" w:cs="Times New Roman"/>
          <w:sz w:val="22"/>
          <w:szCs w:val="22"/>
        </w:rPr>
        <w:t>:</w:t>
      </w:r>
    </w:p>
    <w:p w:rsidR="00256C45" w:rsidRPr="008F6D8C" w:rsidRDefault="00256C45" w:rsidP="00256C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F6D8C">
        <w:rPr>
          <w:sz w:val="22"/>
          <w:szCs w:val="22"/>
        </w:rPr>
        <w:t xml:space="preserve">1. Земельный участок предоставляется </w:t>
      </w:r>
      <w:r w:rsidR="008A520B" w:rsidRPr="008F6D8C">
        <w:rPr>
          <w:sz w:val="22"/>
          <w:szCs w:val="22"/>
        </w:rPr>
        <w:t xml:space="preserve">для </w:t>
      </w:r>
      <w:r w:rsidR="00890EA8">
        <w:rPr>
          <w:sz w:val="22"/>
          <w:szCs w:val="22"/>
        </w:rPr>
        <w:t>эксплуатации котельной</w:t>
      </w:r>
      <w:r w:rsidRPr="008F6D8C">
        <w:rPr>
          <w:sz w:val="22"/>
          <w:szCs w:val="22"/>
        </w:rPr>
        <w:t>.</w:t>
      </w:r>
    </w:p>
    <w:p w:rsidR="00256C45" w:rsidRPr="008F6D8C" w:rsidRDefault="00256C45" w:rsidP="00256C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F6D8C">
        <w:rPr>
          <w:sz w:val="22"/>
          <w:szCs w:val="22"/>
        </w:rPr>
        <w:t xml:space="preserve">2. Срок, на который заключается договор аренды: </w:t>
      </w:r>
      <w:r w:rsidR="00DB6201" w:rsidRPr="00890EA8">
        <w:rPr>
          <w:color w:val="FF0000"/>
          <w:sz w:val="22"/>
          <w:szCs w:val="22"/>
        </w:rPr>
        <w:t>32</w:t>
      </w:r>
      <w:r w:rsidRPr="00890EA8">
        <w:rPr>
          <w:color w:val="FF0000"/>
          <w:sz w:val="22"/>
          <w:szCs w:val="22"/>
        </w:rPr>
        <w:t xml:space="preserve"> (</w:t>
      </w:r>
      <w:r w:rsidR="00DB6201" w:rsidRPr="00890EA8">
        <w:rPr>
          <w:color w:val="FF0000"/>
          <w:sz w:val="22"/>
          <w:szCs w:val="22"/>
        </w:rPr>
        <w:t>тридцать два</w:t>
      </w:r>
      <w:r w:rsidRPr="00890EA8">
        <w:rPr>
          <w:color w:val="FF0000"/>
          <w:sz w:val="22"/>
          <w:szCs w:val="22"/>
        </w:rPr>
        <w:t xml:space="preserve">) </w:t>
      </w:r>
      <w:r w:rsidR="005F70D9" w:rsidRPr="00890EA8">
        <w:rPr>
          <w:color w:val="FF0000"/>
          <w:sz w:val="22"/>
          <w:szCs w:val="22"/>
        </w:rPr>
        <w:t>месяц</w:t>
      </w:r>
      <w:r w:rsidR="00DB6201" w:rsidRPr="00890EA8">
        <w:rPr>
          <w:color w:val="FF0000"/>
          <w:sz w:val="22"/>
          <w:szCs w:val="22"/>
        </w:rPr>
        <w:t>а</w:t>
      </w:r>
      <w:r w:rsidRPr="00890EA8">
        <w:rPr>
          <w:color w:val="FF0000"/>
          <w:sz w:val="22"/>
          <w:szCs w:val="22"/>
        </w:rPr>
        <w:t>.</w:t>
      </w:r>
    </w:p>
    <w:p w:rsidR="00256C45" w:rsidRPr="008F6D8C" w:rsidRDefault="00256C45" w:rsidP="00256C45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F6D8C">
        <w:rPr>
          <w:sz w:val="22"/>
          <w:szCs w:val="22"/>
        </w:rPr>
        <w:t xml:space="preserve">3. </w:t>
      </w:r>
      <w:r w:rsidRPr="008F6D8C">
        <w:rPr>
          <w:rFonts w:eastAsiaTheme="minorHAnsi"/>
          <w:sz w:val="22"/>
          <w:szCs w:val="22"/>
          <w:lang w:eastAsia="en-US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F6D8C">
        <w:rPr>
          <w:rFonts w:eastAsiaTheme="minorHAnsi"/>
          <w:sz w:val="22"/>
          <w:szCs w:val="22"/>
          <w:lang w:eastAsia="en-US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8F6D8C">
        <w:rPr>
          <w:rFonts w:eastAsiaTheme="minorHAnsi"/>
          <w:sz w:val="22"/>
          <w:szCs w:val="22"/>
          <w:lang w:eastAsia="en-US"/>
        </w:rPr>
        <w:t xml:space="preserve"> Не допускается заключение указанных договоров </w:t>
      </w:r>
      <w:proofErr w:type="gramStart"/>
      <w:r w:rsidRPr="008F6D8C">
        <w:rPr>
          <w:rFonts w:eastAsiaTheme="minorHAnsi"/>
          <w:sz w:val="22"/>
          <w:szCs w:val="22"/>
          <w:lang w:eastAsia="en-US"/>
        </w:rPr>
        <w:t>ранее</w:t>
      </w:r>
      <w:proofErr w:type="gramEnd"/>
      <w:r w:rsidRPr="008F6D8C">
        <w:rPr>
          <w:rFonts w:eastAsiaTheme="minorHAnsi"/>
          <w:sz w:val="22"/>
          <w:szCs w:val="22"/>
          <w:lang w:eastAsia="en-US"/>
        </w:rPr>
        <w:t xml:space="preserve"> чем через 10 (десять) дней со дня размещения информации о результатах аукциона на официальном сайте.</w:t>
      </w:r>
    </w:p>
    <w:p w:rsidR="00256C45" w:rsidRPr="008F6D8C" w:rsidRDefault="00256C45" w:rsidP="00256C45">
      <w:pPr>
        <w:widowControl/>
        <w:ind w:firstLine="708"/>
        <w:jc w:val="both"/>
        <w:rPr>
          <w:sz w:val="22"/>
          <w:szCs w:val="22"/>
        </w:rPr>
      </w:pPr>
      <w:r w:rsidRPr="008F6D8C">
        <w:rPr>
          <w:sz w:val="22"/>
          <w:szCs w:val="22"/>
        </w:rPr>
        <w:t xml:space="preserve">4.Арендная плата начисляется </w:t>
      </w:r>
      <w:proofErr w:type="gramStart"/>
      <w:r w:rsidRPr="008F6D8C">
        <w:rPr>
          <w:sz w:val="22"/>
          <w:szCs w:val="22"/>
        </w:rPr>
        <w:t>с даты подписания</w:t>
      </w:r>
      <w:proofErr w:type="gramEnd"/>
      <w:r w:rsidRPr="008F6D8C">
        <w:rPr>
          <w:sz w:val="22"/>
          <w:szCs w:val="22"/>
        </w:rPr>
        <w:t xml:space="preserve"> договора аренды. </w:t>
      </w:r>
    </w:p>
    <w:p w:rsidR="00974C8E" w:rsidRPr="00806162" w:rsidRDefault="00256C45" w:rsidP="00806162">
      <w:pPr>
        <w:widowControl/>
        <w:ind w:firstLine="708"/>
        <w:jc w:val="both"/>
        <w:rPr>
          <w:color w:val="000000"/>
          <w:sz w:val="22"/>
          <w:szCs w:val="22"/>
        </w:rPr>
      </w:pPr>
      <w:r w:rsidRPr="008F6D8C">
        <w:rPr>
          <w:sz w:val="22"/>
          <w:szCs w:val="22"/>
        </w:rPr>
        <w:t>Ежегодный размер арендной платы равен цене продажи права аренды и определяется по результатам аукциона. Арендная плата вносится</w:t>
      </w:r>
      <w:r w:rsidRPr="008F6D8C">
        <w:rPr>
          <w:color w:val="000000"/>
          <w:sz w:val="22"/>
          <w:szCs w:val="22"/>
        </w:rPr>
        <w:t xml:space="preserve">  равными долями ежемесячно.</w:t>
      </w:r>
    </w:p>
    <w:p w:rsidR="002B1A41" w:rsidRPr="00477304" w:rsidRDefault="002B1A41" w:rsidP="00252B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361FB0" w:rsidRDefault="00361FB0" w:rsidP="00252BC8">
      <w:pPr>
        <w:tabs>
          <w:tab w:val="left" w:pos="993"/>
          <w:tab w:val="left" w:pos="9923"/>
        </w:tabs>
        <w:ind w:right="-97" w:firstLine="709"/>
        <w:jc w:val="both"/>
        <w:rPr>
          <w:b/>
          <w:sz w:val="22"/>
          <w:szCs w:val="22"/>
        </w:rPr>
      </w:pPr>
    </w:p>
    <w:p w:rsidR="00B120A5" w:rsidRDefault="00B120A5" w:rsidP="00252BC8">
      <w:pPr>
        <w:tabs>
          <w:tab w:val="left" w:pos="993"/>
          <w:tab w:val="left" w:pos="9923"/>
        </w:tabs>
        <w:ind w:right="-97" w:firstLine="709"/>
        <w:jc w:val="both"/>
        <w:rPr>
          <w:b/>
          <w:sz w:val="22"/>
          <w:szCs w:val="22"/>
        </w:rPr>
      </w:pPr>
    </w:p>
    <w:p w:rsidR="00B120A5" w:rsidRPr="00477304" w:rsidRDefault="00B120A5" w:rsidP="00252BC8">
      <w:pPr>
        <w:tabs>
          <w:tab w:val="left" w:pos="993"/>
          <w:tab w:val="left" w:pos="9923"/>
        </w:tabs>
        <w:ind w:right="-97" w:firstLine="709"/>
        <w:jc w:val="both"/>
        <w:rPr>
          <w:b/>
          <w:sz w:val="22"/>
          <w:szCs w:val="22"/>
        </w:rPr>
      </w:pPr>
    </w:p>
    <w:p w:rsidR="009829EE" w:rsidRPr="00477304" w:rsidRDefault="009829EE" w:rsidP="00C3021F">
      <w:pPr>
        <w:pStyle w:val="a6"/>
        <w:numPr>
          <w:ilvl w:val="0"/>
          <w:numId w:val="8"/>
        </w:numPr>
        <w:tabs>
          <w:tab w:val="left" w:pos="0"/>
        </w:tabs>
        <w:ind w:left="0" w:right="-97" w:firstLine="43"/>
        <w:jc w:val="center"/>
        <w:rPr>
          <w:rFonts w:ascii="Times New Roman" w:hAnsi="Times New Roman" w:cs="Times New Roman"/>
          <w:b/>
        </w:rPr>
      </w:pPr>
      <w:r w:rsidRPr="00477304">
        <w:rPr>
          <w:rFonts w:ascii="Times New Roman" w:hAnsi="Times New Roman" w:cs="Times New Roman"/>
          <w:b/>
        </w:rPr>
        <w:t>Условия участия в аукционе</w:t>
      </w:r>
    </w:p>
    <w:p w:rsidR="009829EE" w:rsidRPr="00477304" w:rsidRDefault="009829EE" w:rsidP="00B07A8D">
      <w:pPr>
        <w:pStyle w:val="a6"/>
        <w:numPr>
          <w:ilvl w:val="0"/>
          <w:numId w:val="13"/>
        </w:numPr>
        <w:tabs>
          <w:tab w:val="left" w:pos="0"/>
        </w:tabs>
        <w:spacing w:after="0"/>
        <w:ind w:right="-97"/>
        <w:jc w:val="center"/>
        <w:rPr>
          <w:rFonts w:ascii="Times New Roman" w:hAnsi="Times New Roman" w:cs="Times New Roman"/>
          <w:b/>
        </w:rPr>
      </w:pPr>
      <w:r w:rsidRPr="00477304">
        <w:rPr>
          <w:rFonts w:ascii="Times New Roman" w:hAnsi="Times New Roman" w:cs="Times New Roman"/>
          <w:b/>
        </w:rPr>
        <w:t>Общие условия</w:t>
      </w:r>
    </w:p>
    <w:p w:rsidR="009829EE" w:rsidRPr="00477304" w:rsidRDefault="009829EE" w:rsidP="00B07A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2"/>
          <w:szCs w:val="22"/>
        </w:rPr>
      </w:pPr>
      <w:r w:rsidRPr="00477304">
        <w:rPr>
          <w:rStyle w:val="a3"/>
          <w:b w:val="0"/>
          <w:sz w:val="22"/>
          <w:szCs w:val="22"/>
        </w:rPr>
        <w:t>Лицо, желающее приобрести земельный участок</w:t>
      </w:r>
      <w:r w:rsidR="00411D9F" w:rsidRPr="00477304">
        <w:rPr>
          <w:rStyle w:val="a3"/>
          <w:b w:val="0"/>
          <w:sz w:val="22"/>
          <w:szCs w:val="22"/>
        </w:rPr>
        <w:t xml:space="preserve"> в собственность/взять земельный участок в аренду</w:t>
      </w:r>
      <w:r w:rsidRPr="00477304">
        <w:rPr>
          <w:rStyle w:val="a3"/>
          <w:b w:val="0"/>
          <w:sz w:val="22"/>
          <w:szCs w:val="22"/>
        </w:rPr>
        <w:t xml:space="preserve"> (далее - заявитель), обязано осуществить следующие действия:</w:t>
      </w:r>
    </w:p>
    <w:p w:rsidR="009829EE" w:rsidRPr="00477304" w:rsidRDefault="009829EE" w:rsidP="00B07A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2"/>
          <w:szCs w:val="22"/>
        </w:rPr>
      </w:pPr>
      <w:r w:rsidRPr="00477304">
        <w:rPr>
          <w:rStyle w:val="a3"/>
          <w:b w:val="0"/>
          <w:sz w:val="22"/>
          <w:szCs w:val="22"/>
        </w:rPr>
        <w:t xml:space="preserve">- в установленном порядке подать заявку по форме, представленной в приложении к настоящему </w:t>
      </w:r>
      <w:r w:rsidR="00A874BF" w:rsidRPr="00477304">
        <w:rPr>
          <w:rStyle w:val="a3"/>
          <w:b w:val="0"/>
          <w:sz w:val="22"/>
          <w:szCs w:val="22"/>
        </w:rPr>
        <w:t>извещению</w:t>
      </w:r>
      <w:r w:rsidRPr="00477304">
        <w:rPr>
          <w:rStyle w:val="a3"/>
          <w:b w:val="0"/>
          <w:sz w:val="22"/>
          <w:szCs w:val="22"/>
        </w:rPr>
        <w:t>;</w:t>
      </w:r>
    </w:p>
    <w:p w:rsidR="009829EE" w:rsidRPr="00477304" w:rsidRDefault="009829EE" w:rsidP="00252B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2"/>
          <w:szCs w:val="22"/>
        </w:rPr>
      </w:pPr>
      <w:r w:rsidRPr="00477304">
        <w:rPr>
          <w:rStyle w:val="a3"/>
          <w:b w:val="0"/>
          <w:sz w:val="22"/>
          <w:szCs w:val="22"/>
        </w:rPr>
        <w:t xml:space="preserve">- внести задаток в порядке, указанном в настоящем </w:t>
      </w:r>
      <w:r w:rsidR="00A874BF" w:rsidRPr="00477304">
        <w:rPr>
          <w:rStyle w:val="a3"/>
          <w:b w:val="0"/>
          <w:sz w:val="22"/>
          <w:szCs w:val="22"/>
        </w:rPr>
        <w:t>извещении</w:t>
      </w:r>
      <w:r w:rsidRPr="00477304">
        <w:rPr>
          <w:rStyle w:val="a3"/>
          <w:b w:val="0"/>
          <w:sz w:val="22"/>
          <w:szCs w:val="22"/>
        </w:rPr>
        <w:t>.</w:t>
      </w:r>
    </w:p>
    <w:p w:rsidR="009829EE" w:rsidRPr="00477304" w:rsidRDefault="009829EE" w:rsidP="009829EE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22"/>
          <w:szCs w:val="22"/>
        </w:rPr>
      </w:pPr>
    </w:p>
    <w:p w:rsidR="009829EE" w:rsidRPr="00477304" w:rsidRDefault="00C3021F" w:rsidP="00C3021F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Style w:val="a3"/>
          <w:sz w:val="22"/>
          <w:szCs w:val="22"/>
        </w:rPr>
      </w:pPr>
      <w:r w:rsidRPr="00477304">
        <w:rPr>
          <w:rStyle w:val="a3"/>
          <w:sz w:val="22"/>
          <w:szCs w:val="22"/>
        </w:rPr>
        <w:t xml:space="preserve">2. </w:t>
      </w:r>
      <w:r w:rsidR="009829EE" w:rsidRPr="00477304">
        <w:rPr>
          <w:rStyle w:val="a3"/>
          <w:sz w:val="22"/>
          <w:szCs w:val="22"/>
        </w:rPr>
        <w:t>Порядок внесения задатка и его возврата</w:t>
      </w:r>
    </w:p>
    <w:p w:rsidR="009829EE" w:rsidRPr="00477304" w:rsidRDefault="00C3021F" w:rsidP="00C3021F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sz w:val="22"/>
          <w:szCs w:val="22"/>
        </w:rPr>
      </w:pPr>
      <w:r w:rsidRPr="00477304">
        <w:rPr>
          <w:rStyle w:val="a3"/>
          <w:sz w:val="22"/>
          <w:szCs w:val="22"/>
        </w:rPr>
        <w:t>2.1. Порядок внесения задатка</w:t>
      </w:r>
    </w:p>
    <w:p w:rsidR="009829EE" w:rsidRPr="00477304" w:rsidRDefault="00BD071B" w:rsidP="00252B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2"/>
          <w:szCs w:val="22"/>
        </w:rPr>
      </w:pPr>
      <w:r w:rsidRPr="00477304">
        <w:rPr>
          <w:rStyle w:val="a3"/>
          <w:b w:val="0"/>
          <w:sz w:val="22"/>
          <w:szCs w:val="22"/>
        </w:rPr>
        <w:t xml:space="preserve">Настоящее </w:t>
      </w:r>
      <w:r w:rsidR="00A874BF" w:rsidRPr="00477304">
        <w:rPr>
          <w:rStyle w:val="a3"/>
          <w:b w:val="0"/>
          <w:sz w:val="22"/>
          <w:szCs w:val="22"/>
        </w:rPr>
        <w:t>извещение</w:t>
      </w:r>
      <w:r w:rsidRPr="00477304">
        <w:rPr>
          <w:rStyle w:val="a3"/>
          <w:b w:val="0"/>
          <w:sz w:val="22"/>
          <w:szCs w:val="22"/>
        </w:rPr>
        <w:t xml:space="preserve">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</w:t>
      </w:r>
      <w:r w:rsidRPr="00477304">
        <w:rPr>
          <w:rStyle w:val="a3"/>
          <w:b w:val="0"/>
          <w:sz w:val="22"/>
          <w:szCs w:val="22"/>
        </w:rPr>
        <w:lastRenderedPageBreak/>
        <w:t>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B3C8C" w:rsidRDefault="001B3C8C" w:rsidP="001B3C8C">
      <w:pPr>
        <w:shd w:val="clear" w:color="auto" w:fill="FFFFFF"/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1B3C8C" w:rsidRDefault="001B3C8C" w:rsidP="001B3C8C">
      <w:r>
        <w:t>ИНН 7438001716  КПП 746001001</w:t>
      </w:r>
    </w:p>
    <w:p w:rsidR="00890EA8" w:rsidRDefault="001B3C8C" w:rsidP="001B3C8C">
      <w:r>
        <w:t>Лицевой счет №</w:t>
      </w:r>
      <w:r w:rsidR="00E945F5">
        <w:t>03231643756524066900 Управление Федерального казначейства по Челябинской области</w:t>
      </w:r>
    </w:p>
    <w:p w:rsidR="001B3C8C" w:rsidRDefault="001B3C8C" w:rsidP="001B3C8C">
      <w:r>
        <w:t>ОКПО  01512162</w:t>
      </w:r>
    </w:p>
    <w:p w:rsidR="001B3C8C" w:rsidRDefault="001B3C8C" w:rsidP="001B3C8C">
      <w:r>
        <w:t>ОКТМО 75652406</w:t>
      </w:r>
    </w:p>
    <w:p w:rsidR="001B3C8C" w:rsidRDefault="001B3C8C" w:rsidP="001B3C8C">
      <w:r>
        <w:t>ОКВЭД 84.11.35</w:t>
      </w:r>
    </w:p>
    <w:p w:rsidR="001B3C8C" w:rsidRDefault="001B3C8C" w:rsidP="001B3C8C">
      <w:r>
        <w:t xml:space="preserve">ОГРН 1027401868482 </w:t>
      </w:r>
    </w:p>
    <w:p w:rsidR="001B3C8C" w:rsidRDefault="001B3C8C" w:rsidP="001B3C8C">
      <w:r>
        <w:t>БИК 047501001</w:t>
      </w:r>
    </w:p>
    <w:p w:rsidR="001B3C8C" w:rsidRDefault="001B3C8C" w:rsidP="001B3C8C">
      <w:r>
        <w:t>ОКОПФ 75403</w:t>
      </w:r>
    </w:p>
    <w:p w:rsidR="001B3C8C" w:rsidRDefault="001B3C8C" w:rsidP="001B3C8C">
      <w:pPr>
        <w:shd w:val="clear" w:color="auto" w:fill="FFFFFF"/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2F2A9D" w:rsidRDefault="002F2A9D" w:rsidP="002F2A9D">
      <w:pPr>
        <w:shd w:val="clear" w:color="auto" w:fill="FFFFFF"/>
        <w:tabs>
          <w:tab w:val="left" w:pos="0"/>
        </w:tabs>
        <w:ind w:left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Назначение платежа:</w:t>
      </w:r>
      <w:r>
        <w:rPr>
          <w:sz w:val="22"/>
          <w:szCs w:val="22"/>
        </w:rPr>
        <w:t xml:space="preserve"> «Задаток для участия в </w:t>
      </w:r>
      <w:r w:rsidRPr="00E945F5">
        <w:rPr>
          <w:sz w:val="22"/>
          <w:szCs w:val="22"/>
        </w:rPr>
        <w:t xml:space="preserve">аукционе </w:t>
      </w:r>
      <w:r w:rsidR="00E945F5" w:rsidRPr="00E945F5">
        <w:rPr>
          <w:sz w:val="22"/>
          <w:szCs w:val="22"/>
        </w:rPr>
        <w:t>21.04</w:t>
      </w:r>
      <w:r w:rsidR="00C75FD4" w:rsidRPr="00E945F5">
        <w:rPr>
          <w:sz w:val="22"/>
          <w:szCs w:val="22"/>
        </w:rPr>
        <w:t>.</w:t>
      </w:r>
      <w:r w:rsidRPr="00E945F5">
        <w:rPr>
          <w:sz w:val="22"/>
          <w:szCs w:val="22"/>
        </w:rPr>
        <w:t xml:space="preserve"> 20</w:t>
      </w:r>
      <w:r w:rsidR="00E945F5" w:rsidRPr="00E945F5">
        <w:rPr>
          <w:sz w:val="22"/>
          <w:szCs w:val="22"/>
        </w:rPr>
        <w:t>21</w:t>
      </w:r>
      <w:r w:rsidR="00982B16">
        <w:rPr>
          <w:sz w:val="22"/>
          <w:szCs w:val="22"/>
        </w:rPr>
        <w:t xml:space="preserve"> </w:t>
      </w:r>
      <w:r>
        <w:rPr>
          <w:sz w:val="22"/>
          <w:szCs w:val="22"/>
        </w:rPr>
        <w:t>лот № ___ по продаже (аренде) земельного участка».</w:t>
      </w:r>
    </w:p>
    <w:p w:rsidR="007A187F" w:rsidRPr="00477304" w:rsidRDefault="002F2A9D" w:rsidP="002F2A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Задаток должен поступить  на дату рассмотрения заявок на участие в аукционе</w:t>
      </w:r>
      <w:r>
        <w:rPr>
          <w:b/>
          <w:sz w:val="22"/>
          <w:szCs w:val="22"/>
        </w:rPr>
        <w:t xml:space="preserve"> не позднее </w:t>
      </w:r>
      <w:r w:rsidR="00D40176">
        <w:rPr>
          <w:b/>
          <w:sz w:val="22"/>
          <w:szCs w:val="22"/>
        </w:rPr>
        <w:t xml:space="preserve">11-30 часов </w:t>
      </w:r>
      <w:r w:rsidR="00E945F5" w:rsidRPr="00E945F5">
        <w:rPr>
          <w:b/>
          <w:sz w:val="22"/>
          <w:szCs w:val="22"/>
        </w:rPr>
        <w:t>19.04.2021г</w:t>
      </w:r>
      <w:r>
        <w:rPr>
          <w:sz w:val="22"/>
          <w:szCs w:val="22"/>
        </w:rPr>
        <w:t>. Задаток вносится единым платежом</w:t>
      </w:r>
      <w:r w:rsidR="007A187F" w:rsidRPr="00477304">
        <w:rPr>
          <w:sz w:val="22"/>
          <w:szCs w:val="22"/>
        </w:rPr>
        <w:t xml:space="preserve">. </w:t>
      </w:r>
    </w:p>
    <w:p w:rsidR="008A3977" w:rsidRPr="00477304" w:rsidRDefault="008A3977" w:rsidP="008A39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Документом, подтверждающим поступление задатка на </w:t>
      </w:r>
      <w:r w:rsidR="00F15105" w:rsidRPr="00477304">
        <w:rPr>
          <w:sz w:val="22"/>
          <w:szCs w:val="22"/>
        </w:rPr>
        <w:t>у</w:t>
      </w:r>
      <w:r w:rsidRPr="00477304">
        <w:rPr>
          <w:sz w:val="22"/>
          <w:szCs w:val="22"/>
        </w:rPr>
        <w:t>казанный выше счет, является выписка с этого счета.</w:t>
      </w:r>
    </w:p>
    <w:p w:rsidR="008A3977" w:rsidRPr="00477304" w:rsidRDefault="008A3977" w:rsidP="008A39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В случае нарушения заявителем настоящего порядка внесения задатка при его перечислении на вышеуказанный счет,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заявителю по реквизитам платежного поручения.</w:t>
      </w:r>
    </w:p>
    <w:p w:rsidR="00BD071B" w:rsidRPr="00477304" w:rsidRDefault="00BD071B" w:rsidP="00252B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2"/>
          <w:szCs w:val="22"/>
        </w:rPr>
      </w:pPr>
    </w:p>
    <w:p w:rsidR="00FF42C2" w:rsidRDefault="00FF42C2" w:rsidP="00354D4D">
      <w:pPr>
        <w:pStyle w:val="a5"/>
        <w:shd w:val="clear" w:color="auto" w:fill="FFFFFF"/>
        <w:spacing w:before="0" w:beforeAutospacing="0" w:after="0" w:afterAutospacing="0"/>
        <w:rPr>
          <w:rStyle w:val="a3"/>
          <w:sz w:val="22"/>
          <w:szCs w:val="22"/>
        </w:rPr>
      </w:pPr>
    </w:p>
    <w:p w:rsidR="008225A7" w:rsidRPr="00477304" w:rsidRDefault="008225A7" w:rsidP="008225A7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sz w:val="22"/>
          <w:szCs w:val="22"/>
        </w:rPr>
      </w:pPr>
      <w:r w:rsidRPr="00477304">
        <w:rPr>
          <w:rStyle w:val="a3"/>
          <w:sz w:val="22"/>
          <w:szCs w:val="22"/>
        </w:rPr>
        <w:t>2.2. Порядок возврата задатка</w:t>
      </w:r>
    </w:p>
    <w:p w:rsidR="008225A7" w:rsidRPr="00477304" w:rsidRDefault="008225A7" w:rsidP="008225A7">
      <w:pPr>
        <w:pStyle w:val="3"/>
        <w:ind w:right="-1" w:firstLine="709"/>
        <w:rPr>
          <w:bCs/>
          <w:sz w:val="22"/>
          <w:szCs w:val="22"/>
        </w:rPr>
      </w:pPr>
      <w:r w:rsidRPr="00477304">
        <w:rPr>
          <w:bCs/>
          <w:sz w:val="22"/>
          <w:szCs w:val="22"/>
        </w:rPr>
        <w:t>Возврат задатка производится по  банковским реквизитам заявителя, которые указываются в заявке на участие в аукционе в следующих случаях:</w:t>
      </w:r>
    </w:p>
    <w:p w:rsidR="008225A7" w:rsidRPr="00477304" w:rsidRDefault="008225A7" w:rsidP="008225A7">
      <w:pPr>
        <w:ind w:right="-1"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1. В случае если заявителю отказано в принятии заявки на участие в аукционе, организатор торгов возвращает задаток </w:t>
      </w:r>
      <w:r w:rsidR="00F15105" w:rsidRPr="00477304">
        <w:rPr>
          <w:sz w:val="22"/>
          <w:szCs w:val="22"/>
        </w:rPr>
        <w:t>заявителю</w:t>
      </w:r>
      <w:r w:rsidRPr="00477304">
        <w:rPr>
          <w:sz w:val="22"/>
          <w:szCs w:val="22"/>
        </w:rPr>
        <w:t xml:space="preserve"> в течение 3 (трех) рабочих дней со дня оформления протокола рассмотрения заявок на участие в аукционе. </w:t>
      </w:r>
    </w:p>
    <w:p w:rsidR="008225A7" w:rsidRPr="00477304" w:rsidRDefault="008225A7" w:rsidP="008225A7">
      <w:pPr>
        <w:ind w:right="-1"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2. В случае если заявитель не допущен к участию в аукционе, организатор торгов обязуется возвратить задаток заявителю в течение 3 (трех) рабочих дней со дня подписания протокола о рассмотрении заявок.</w:t>
      </w:r>
    </w:p>
    <w:p w:rsidR="008225A7" w:rsidRPr="00477304" w:rsidRDefault="008225A7" w:rsidP="008225A7">
      <w:pPr>
        <w:ind w:right="-1"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3. В случае если участник не признан победителем аукциона, организатор торгов обязуется перечислить сумму задатка в течение 3 (трех) рабочих дней </w:t>
      </w:r>
      <w:proofErr w:type="gramStart"/>
      <w:r w:rsidRPr="00477304">
        <w:rPr>
          <w:sz w:val="22"/>
          <w:szCs w:val="22"/>
        </w:rPr>
        <w:t>с даты подведения</w:t>
      </w:r>
      <w:proofErr w:type="gramEnd"/>
      <w:r w:rsidRPr="00477304">
        <w:rPr>
          <w:sz w:val="22"/>
          <w:szCs w:val="22"/>
        </w:rPr>
        <w:t xml:space="preserve">  итогов аукциона.</w:t>
      </w:r>
    </w:p>
    <w:p w:rsidR="008225A7" w:rsidRPr="00477304" w:rsidRDefault="008225A7" w:rsidP="008225A7">
      <w:pPr>
        <w:ind w:right="-1"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4. В случае отзыва заявителем в установленном порядке заявки на участие в аукционе организатор торгов обязуется возвратить задаток </w:t>
      </w:r>
      <w:r w:rsidR="00F15105" w:rsidRPr="00477304">
        <w:rPr>
          <w:sz w:val="22"/>
          <w:szCs w:val="22"/>
        </w:rPr>
        <w:t>заявителю</w:t>
      </w:r>
      <w:r w:rsidRPr="00477304">
        <w:rPr>
          <w:sz w:val="22"/>
          <w:szCs w:val="22"/>
        </w:rPr>
        <w:t xml:space="preserve"> в следующем порядке:</w:t>
      </w:r>
    </w:p>
    <w:p w:rsidR="008225A7" w:rsidRPr="00477304" w:rsidRDefault="008225A7" w:rsidP="008225A7">
      <w:pPr>
        <w:ind w:right="-1"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- если заявитель отозвал заявку до даты окончания приема заявок, задаток возвращается в течение 3 (трех)</w:t>
      </w:r>
      <w:r w:rsidR="00F15105" w:rsidRPr="00477304">
        <w:rPr>
          <w:sz w:val="22"/>
          <w:szCs w:val="22"/>
        </w:rPr>
        <w:t xml:space="preserve"> рабочих дней со дня получения о</w:t>
      </w:r>
      <w:r w:rsidRPr="00477304">
        <w:rPr>
          <w:sz w:val="22"/>
          <w:szCs w:val="22"/>
        </w:rPr>
        <w:t xml:space="preserve">рганизатором торгов  письменного уведомления </w:t>
      </w:r>
      <w:r w:rsidR="00F15105" w:rsidRPr="00477304">
        <w:rPr>
          <w:sz w:val="22"/>
          <w:szCs w:val="22"/>
        </w:rPr>
        <w:t>заявителя</w:t>
      </w:r>
      <w:r w:rsidRPr="00477304">
        <w:rPr>
          <w:sz w:val="22"/>
          <w:szCs w:val="22"/>
        </w:rPr>
        <w:t xml:space="preserve"> об отзыве заявки;</w:t>
      </w:r>
    </w:p>
    <w:p w:rsidR="008225A7" w:rsidRPr="00477304" w:rsidRDefault="008225A7" w:rsidP="008225A7">
      <w:pPr>
        <w:ind w:right="-1"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- если заявка отозвана заявителем позднее даты окончания приема заявок, задаток возвращается в порядке, установленном для участников аукциона.</w:t>
      </w:r>
    </w:p>
    <w:p w:rsidR="008225A7" w:rsidRPr="00477304" w:rsidRDefault="008225A7" w:rsidP="008225A7">
      <w:pPr>
        <w:ind w:right="-1"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5. Задаток, внесенный побе</w:t>
      </w:r>
      <w:r w:rsidR="001D3A86" w:rsidRPr="00477304">
        <w:rPr>
          <w:sz w:val="22"/>
          <w:szCs w:val="22"/>
        </w:rPr>
        <w:t>дителем аукциона, включается в общую стоимость сделки.</w:t>
      </w:r>
    </w:p>
    <w:p w:rsidR="008225A7" w:rsidRPr="00477304" w:rsidRDefault="008225A7" w:rsidP="008225A7">
      <w:pPr>
        <w:ind w:right="-1"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6. Задаток, внесенный победителем аукциона не заключившим договор </w:t>
      </w:r>
      <w:r w:rsidR="001D3A86" w:rsidRPr="00477304">
        <w:rPr>
          <w:sz w:val="22"/>
          <w:szCs w:val="22"/>
        </w:rPr>
        <w:t>купли-продажи/</w:t>
      </w:r>
      <w:r w:rsidRPr="00477304">
        <w:rPr>
          <w:sz w:val="22"/>
          <w:szCs w:val="22"/>
        </w:rPr>
        <w:t xml:space="preserve">аренды земельного участка вследствие уклонения от заключения указанного договора, не возвращается. </w:t>
      </w:r>
    </w:p>
    <w:p w:rsidR="008225A7" w:rsidRPr="00477304" w:rsidRDefault="008225A7" w:rsidP="008225A7">
      <w:pPr>
        <w:ind w:right="-1" w:firstLine="709"/>
        <w:jc w:val="both"/>
        <w:rPr>
          <w:sz w:val="22"/>
          <w:szCs w:val="22"/>
        </w:rPr>
      </w:pPr>
    </w:p>
    <w:p w:rsidR="008225A7" w:rsidRPr="00477304" w:rsidRDefault="008225A7" w:rsidP="00AC1D48">
      <w:pPr>
        <w:pStyle w:val="21"/>
        <w:spacing w:after="0" w:line="240" w:lineRule="auto"/>
        <w:ind w:left="720"/>
        <w:jc w:val="center"/>
        <w:rPr>
          <w:b/>
          <w:sz w:val="22"/>
          <w:szCs w:val="22"/>
        </w:rPr>
      </w:pPr>
      <w:r w:rsidRPr="00477304">
        <w:rPr>
          <w:b/>
          <w:sz w:val="22"/>
          <w:szCs w:val="22"/>
        </w:rPr>
        <w:t>3. Порядок подачи заявок на участие в аукционе</w:t>
      </w:r>
    </w:p>
    <w:p w:rsidR="008225A7" w:rsidRPr="00477304" w:rsidRDefault="0093132C" w:rsidP="0093132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477304">
        <w:rPr>
          <w:color w:val="333333"/>
          <w:sz w:val="22"/>
          <w:szCs w:val="22"/>
        </w:rPr>
        <w:t>Один заявитель имеет право подать только одну заявку на участие в аукционе</w:t>
      </w:r>
      <w:r w:rsidR="008225A7" w:rsidRPr="00477304">
        <w:rPr>
          <w:sz w:val="22"/>
          <w:szCs w:val="22"/>
        </w:rPr>
        <w:t xml:space="preserve">. </w:t>
      </w:r>
    </w:p>
    <w:p w:rsidR="008225A7" w:rsidRPr="00477304" w:rsidRDefault="008225A7" w:rsidP="00AC1D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Заявки подаются заявителем,  начиная с опубликованной даты и времени начала приема заявок до даты и времени окончания приема заявок, указанных в настоящем </w:t>
      </w:r>
      <w:r w:rsidR="00A874BF" w:rsidRPr="00477304">
        <w:rPr>
          <w:sz w:val="22"/>
          <w:szCs w:val="22"/>
        </w:rPr>
        <w:t>извещении</w:t>
      </w:r>
      <w:r w:rsidRPr="00477304">
        <w:rPr>
          <w:sz w:val="22"/>
          <w:szCs w:val="22"/>
        </w:rPr>
        <w:t>.</w:t>
      </w:r>
    </w:p>
    <w:p w:rsidR="008225A7" w:rsidRPr="00477304" w:rsidRDefault="008225A7" w:rsidP="00AC1D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Заявки, поступившие по истечении срока их приема, возвращаются заявителю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8225A7" w:rsidRPr="00477304" w:rsidRDefault="008225A7" w:rsidP="00AC1D48">
      <w:pPr>
        <w:pStyle w:val="23"/>
        <w:spacing w:after="0" w:line="240" w:lineRule="auto"/>
        <w:ind w:left="0"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8225A7" w:rsidRPr="00477304" w:rsidRDefault="008225A7" w:rsidP="00AC1D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Заявки подаются заявителем (лично или через своего полномочного представителя) и принимаются организатором торгов в установленный срок одновременно с полным комплектом требуемых для участия в аукционе документов.</w:t>
      </w:r>
    </w:p>
    <w:p w:rsidR="008225A7" w:rsidRPr="00477304" w:rsidRDefault="008225A7" w:rsidP="00AC1D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Заявитель имеет право отозвать принятую организатором </w:t>
      </w:r>
      <w:r w:rsidR="0093132C" w:rsidRPr="00477304">
        <w:rPr>
          <w:sz w:val="22"/>
          <w:szCs w:val="22"/>
        </w:rPr>
        <w:t>торгов</w:t>
      </w:r>
      <w:r w:rsidRPr="00477304">
        <w:rPr>
          <w:sz w:val="22"/>
          <w:szCs w:val="22"/>
        </w:rPr>
        <w:t xml:space="preserve"> заявку на участие в аукционе до дня окончания срока приема заявок, уведомив об этом в письменной форме организатора </w:t>
      </w:r>
      <w:r w:rsidR="00F15105" w:rsidRPr="00477304">
        <w:rPr>
          <w:sz w:val="22"/>
          <w:szCs w:val="22"/>
        </w:rPr>
        <w:t>торгов</w:t>
      </w:r>
      <w:r w:rsidRPr="00477304">
        <w:rPr>
          <w:sz w:val="22"/>
          <w:szCs w:val="22"/>
        </w:rPr>
        <w:t xml:space="preserve">. Организатор </w:t>
      </w:r>
      <w:r w:rsidR="00F15105" w:rsidRPr="00477304">
        <w:rPr>
          <w:sz w:val="22"/>
          <w:szCs w:val="22"/>
        </w:rPr>
        <w:t>торгов</w:t>
      </w:r>
      <w:r w:rsidRPr="00477304">
        <w:rPr>
          <w:sz w:val="22"/>
          <w:szCs w:val="22"/>
        </w:rPr>
        <w:t xml:space="preserve"> обязан возвратить заявителю внесенный заявителем задаток в течение 3-х рабочих дней со дня поступления уведомления об отзыве заявки.</w:t>
      </w:r>
    </w:p>
    <w:p w:rsidR="00AC1D48" w:rsidRPr="00477304" w:rsidRDefault="00AC1D48" w:rsidP="008225A7">
      <w:pPr>
        <w:pStyle w:val="21"/>
        <w:spacing w:after="0" w:line="240" w:lineRule="auto"/>
        <w:jc w:val="both"/>
        <w:rPr>
          <w:bCs/>
          <w:iCs/>
          <w:sz w:val="22"/>
          <w:szCs w:val="22"/>
        </w:rPr>
      </w:pPr>
    </w:p>
    <w:p w:rsidR="00181E7E" w:rsidRPr="00477304" w:rsidRDefault="008225A7" w:rsidP="00181E7E">
      <w:pPr>
        <w:pStyle w:val="21"/>
        <w:spacing w:after="0" w:line="240" w:lineRule="auto"/>
        <w:jc w:val="center"/>
        <w:rPr>
          <w:b/>
          <w:sz w:val="22"/>
          <w:szCs w:val="22"/>
        </w:rPr>
      </w:pPr>
      <w:r w:rsidRPr="00477304">
        <w:rPr>
          <w:b/>
          <w:bCs/>
          <w:iCs/>
          <w:sz w:val="22"/>
          <w:szCs w:val="22"/>
        </w:rPr>
        <w:t>4. Перечень документов требуемых для участия в аукционе</w:t>
      </w:r>
    </w:p>
    <w:p w:rsidR="008225A7" w:rsidRPr="00477304" w:rsidRDefault="00E15CA5" w:rsidP="00852295">
      <w:pPr>
        <w:pStyle w:val="21"/>
        <w:spacing w:after="0" w:line="240" w:lineRule="auto"/>
        <w:ind w:firstLine="709"/>
        <w:jc w:val="both"/>
        <w:rPr>
          <w:b/>
          <w:sz w:val="22"/>
          <w:szCs w:val="22"/>
        </w:rPr>
      </w:pPr>
      <w:r w:rsidRPr="00477304">
        <w:rPr>
          <w:sz w:val="22"/>
          <w:szCs w:val="22"/>
        </w:rPr>
        <w:lastRenderedPageBreak/>
        <w:t>1)з</w:t>
      </w:r>
      <w:r w:rsidR="008225A7" w:rsidRPr="00477304">
        <w:rPr>
          <w:sz w:val="22"/>
          <w:szCs w:val="22"/>
        </w:rPr>
        <w:t xml:space="preserve">аявка </w:t>
      </w:r>
      <w:r w:rsidR="00345E34" w:rsidRPr="00477304">
        <w:rPr>
          <w:color w:val="333333"/>
          <w:sz w:val="22"/>
          <w:szCs w:val="22"/>
        </w:rPr>
        <w:t xml:space="preserve">на участие в аукционе </w:t>
      </w:r>
      <w:r w:rsidR="008225A7" w:rsidRPr="00477304">
        <w:rPr>
          <w:sz w:val="22"/>
          <w:szCs w:val="22"/>
        </w:rPr>
        <w:t>в двух экземплярах</w:t>
      </w:r>
      <w:r w:rsidR="00345E34" w:rsidRPr="00477304">
        <w:rPr>
          <w:sz w:val="22"/>
          <w:szCs w:val="22"/>
        </w:rPr>
        <w:t>,</w:t>
      </w:r>
      <w:r w:rsidR="00B120A5">
        <w:rPr>
          <w:sz w:val="22"/>
          <w:szCs w:val="22"/>
        </w:rPr>
        <w:t xml:space="preserve"> </w:t>
      </w:r>
      <w:r w:rsidR="00345E34" w:rsidRPr="00477304">
        <w:rPr>
          <w:color w:val="333333"/>
          <w:sz w:val="22"/>
          <w:szCs w:val="22"/>
        </w:rPr>
        <w:t>с указанием банковских реквизитов счета для возврата задатка</w:t>
      </w:r>
      <w:r w:rsidR="00345E34" w:rsidRPr="00477304">
        <w:rPr>
          <w:sz w:val="22"/>
          <w:szCs w:val="22"/>
        </w:rPr>
        <w:t>,</w:t>
      </w:r>
      <w:r w:rsidR="008225A7" w:rsidRPr="00477304">
        <w:rPr>
          <w:sz w:val="22"/>
          <w:szCs w:val="22"/>
        </w:rPr>
        <w:t xml:space="preserve"> по </w:t>
      </w:r>
      <w:r w:rsidR="00345E34" w:rsidRPr="00477304">
        <w:rPr>
          <w:sz w:val="22"/>
          <w:szCs w:val="22"/>
        </w:rPr>
        <w:t xml:space="preserve">установленной </w:t>
      </w:r>
      <w:r w:rsidR="008225A7" w:rsidRPr="00477304">
        <w:rPr>
          <w:sz w:val="22"/>
          <w:szCs w:val="22"/>
        </w:rPr>
        <w:t xml:space="preserve">форме, представленной в приложении к настоящему </w:t>
      </w:r>
      <w:r w:rsidR="00BB4D7E" w:rsidRPr="00477304">
        <w:rPr>
          <w:sz w:val="22"/>
          <w:szCs w:val="22"/>
        </w:rPr>
        <w:t>извещению</w:t>
      </w:r>
      <w:r w:rsidR="008225A7" w:rsidRPr="00477304">
        <w:rPr>
          <w:sz w:val="22"/>
          <w:szCs w:val="22"/>
        </w:rPr>
        <w:t>.</w:t>
      </w:r>
    </w:p>
    <w:p w:rsidR="00E15CA5" w:rsidRPr="00477304" w:rsidRDefault="00E15CA5" w:rsidP="00E15CA5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77304">
        <w:rPr>
          <w:rFonts w:eastAsiaTheme="minorHAnsi"/>
          <w:sz w:val="22"/>
          <w:szCs w:val="22"/>
          <w:lang w:eastAsia="en-US"/>
        </w:rPr>
        <w:t>2) копии документов, удостоверяющих личность заявителя (для граждан);</w:t>
      </w:r>
    </w:p>
    <w:p w:rsidR="00345E34" w:rsidRPr="00477304" w:rsidRDefault="00CB1625" w:rsidP="00345E34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77304">
        <w:rPr>
          <w:rFonts w:eastAsiaTheme="minorHAnsi"/>
          <w:sz w:val="22"/>
          <w:szCs w:val="22"/>
          <w:lang w:eastAsia="en-US"/>
        </w:rPr>
        <w:t>3</w:t>
      </w:r>
      <w:r w:rsidR="00E15CA5" w:rsidRPr="00477304">
        <w:rPr>
          <w:rFonts w:eastAsiaTheme="minorHAnsi"/>
          <w:sz w:val="22"/>
          <w:szCs w:val="22"/>
          <w:lang w:eastAsia="en-US"/>
        </w:rPr>
        <w:t>) документы, подтверждающие внесение задатка.</w:t>
      </w:r>
    </w:p>
    <w:p w:rsidR="00345E34" w:rsidRPr="00477304" w:rsidRDefault="00345E34" w:rsidP="00AC1D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</w:p>
    <w:p w:rsidR="00345E34" w:rsidRPr="00477304" w:rsidRDefault="00345E34" w:rsidP="00AC1D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</w:p>
    <w:p w:rsidR="001E0FE2" w:rsidRPr="00477304" w:rsidRDefault="001E0FE2" w:rsidP="00034D9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2"/>
          <w:szCs w:val="22"/>
        </w:rPr>
      </w:pPr>
      <w:r w:rsidRPr="00477304">
        <w:rPr>
          <w:rStyle w:val="a3"/>
          <w:sz w:val="22"/>
          <w:szCs w:val="22"/>
        </w:rPr>
        <w:t>5. Порядок определения участников аукциона</w:t>
      </w:r>
    </w:p>
    <w:p w:rsidR="001E0FE2" w:rsidRPr="00477304" w:rsidRDefault="001E0FE2" w:rsidP="00034D9D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Организатор торгов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 (счетов).</w:t>
      </w:r>
    </w:p>
    <w:p w:rsidR="001E0FE2" w:rsidRPr="00477304" w:rsidRDefault="001E0FE2" w:rsidP="00034D9D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По результатам рассмотрения документов организатор торгов принимает решение о признании заявителей участниками аукциона или об отказе в допуске заявителей к участию в торгах, которое оформляется протоколом рассмотрения заявок на участие в аукционе (далее – протокол). В протоколе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1E0FE2" w:rsidRPr="00477304" w:rsidRDefault="001E0FE2" w:rsidP="001E0FE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E0FE2" w:rsidRPr="00477304" w:rsidRDefault="001E0FE2" w:rsidP="001E0FE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1E0FE2" w:rsidRPr="00477304" w:rsidRDefault="001E0FE2" w:rsidP="001E0FE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б) </w:t>
      </w:r>
      <w:proofErr w:type="gramStart"/>
      <w:r w:rsidRPr="00477304">
        <w:rPr>
          <w:sz w:val="22"/>
          <w:szCs w:val="22"/>
        </w:rPr>
        <w:t>не</w:t>
      </w:r>
      <w:r w:rsidR="00B120A5">
        <w:rPr>
          <w:sz w:val="22"/>
          <w:szCs w:val="22"/>
        </w:rPr>
        <w:t xml:space="preserve"> </w:t>
      </w:r>
      <w:r w:rsidRPr="00477304">
        <w:rPr>
          <w:sz w:val="22"/>
          <w:szCs w:val="22"/>
        </w:rPr>
        <w:t>поступление</w:t>
      </w:r>
      <w:proofErr w:type="gramEnd"/>
      <w:r w:rsidRPr="00477304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1E0FE2" w:rsidRPr="00477304" w:rsidRDefault="001E0FE2" w:rsidP="001E0FE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в)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E0FE2" w:rsidRPr="00477304" w:rsidRDefault="001E0FE2" w:rsidP="001E0FE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</w:t>
      </w:r>
    </w:p>
    <w:p w:rsidR="001E0FE2" w:rsidRPr="00477304" w:rsidRDefault="001E0FE2" w:rsidP="001E0FE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Заявитель, признанный участником аукциона становится участником аукциона </w:t>
      </w:r>
      <w:proofErr w:type="gramStart"/>
      <w:r w:rsidRPr="00477304">
        <w:rPr>
          <w:sz w:val="22"/>
          <w:szCs w:val="22"/>
        </w:rPr>
        <w:t>с даты подписания</w:t>
      </w:r>
      <w:proofErr w:type="gramEnd"/>
      <w:r w:rsidRPr="00477304">
        <w:rPr>
          <w:sz w:val="22"/>
          <w:szCs w:val="22"/>
        </w:rPr>
        <w:t xml:space="preserve"> организатором торгов протокола рассмотрения заявок.</w:t>
      </w:r>
    </w:p>
    <w:p w:rsidR="001E0FE2" w:rsidRPr="00477304" w:rsidRDefault="001E0FE2" w:rsidP="001E0FE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В случае</w:t>
      </w:r>
      <w:proofErr w:type="gramStart"/>
      <w:r w:rsidRPr="00477304">
        <w:rPr>
          <w:sz w:val="22"/>
          <w:szCs w:val="22"/>
        </w:rPr>
        <w:t>,</w:t>
      </w:r>
      <w:proofErr w:type="gramEnd"/>
      <w:r w:rsidRPr="00477304">
        <w:rPr>
          <w:sz w:val="22"/>
          <w:szCs w:val="22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E0FE2" w:rsidRPr="00477304" w:rsidRDefault="001E0FE2" w:rsidP="001E0FE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В случае</w:t>
      </w:r>
      <w:proofErr w:type="gramStart"/>
      <w:r w:rsidRPr="00477304">
        <w:rPr>
          <w:sz w:val="22"/>
          <w:szCs w:val="22"/>
        </w:rPr>
        <w:t>,</w:t>
      </w:r>
      <w:proofErr w:type="gramEnd"/>
      <w:r w:rsidRPr="00477304">
        <w:rPr>
          <w:sz w:val="22"/>
          <w:szCs w:val="22"/>
        </w:rPr>
        <w:t xml:space="preserve"> если аукцион признан несостоявшимся и только один заявитель признан участником аукциона, организатор </w:t>
      </w:r>
      <w:r w:rsidR="00345E34" w:rsidRPr="00477304">
        <w:rPr>
          <w:sz w:val="22"/>
          <w:szCs w:val="22"/>
        </w:rPr>
        <w:t xml:space="preserve">торгов </w:t>
      </w:r>
      <w:r w:rsidRPr="00477304">
        <w:rPr>
          <w:sz w:val="22"/>
          <w:szCs w:val="22"/>
        </w:rPr>
        <w:t xml:space="preserve"> в течение</w:t>
      </w:r>
      <w:r w:rsidR="00345E34" w:rsidRPr="00477304">
        <w:rPr>
          <w:sz w:val="22"/>
          <w:szCs w:val="22"/>
        </w:rPr>
        <w:t xml:space="preserve"> 10 (десяти)</w:t>
      </w:r>
      <w:r w:rsidRPr="00477304">
        <w:rPr>
          <w:sz w:val="22"/>
          <w:szCs w:val="22"/>
        </w:rPr>
        <w:t xml:space="preserve"> десяти дней со дня подписания протокола направляет заявителю три экземпляра подписанного проекта договора</w:t>
      </w:r>
      <w:r w:rsidR="00345E34" w:rsidRPr="00477304">
        <w:rPr>
          <w:sz w:val="22"/>
          <w:szCs w:val="22"/>
        </w:rPr>
        <w:t xml:space="preserve"> купли-продажи /</w:t>
      </w:r>
      <w:r w:rsidRPr="00477304">
        <w:rPr>
          <w:sz w:val="22"/>
          <w:szCs w:val="22"/>
        </w:rPr>
        <w:t>проекта дог</w:t>
      </w:r>
      <w:r w:rsidR="00345E34" w:rsidRPr="00477304">
        <w:rPr>
          <w:sz w:val="22"/>
          <w:szCs w:val="22"/>
        </w:rPr>
        <w:t>овора аренды земельного участка</w:t>
      </w:r>
      <w:r w:rsidRPr="00477304">
        <w:rPr>
          <w:sz w:val="22"/>
          <w:szCs w:val="22"/>
        </w:rPr>
        <w:t>. При этом договор купли-продажи земельного участка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45E34" w:rsidRPr="00477304" w:rsidRDefault="001E0FE2" w:rsidP="00345E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В случае</w:t>
      </w:r>
      <w:proofErr w:type="gramStart"/>
      <w:r w:rsidRPr="00477304">
        <w:rPr>
          <w:sz w:val="22"/>
          <w:szCs w:val="22"/>
        </w:rPr>
        <w:t>,</w:t>
      </w:r>
      <w:proofErr w:type="gramEnd"/>
      <w:r w:rsidRPr="0047730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</w:t>
      </w:r>
      <w:r w:rsidR="00345E34" w:rsidRPr="00477304">
        <w:rPr>
          <w:sz w:val="22"/>
          <w:szCs w:val="22"/>
        </w:rPr>
        <w:t>торгов</w:t>
      </w:r>
      <w:r w:rsidRPr="00477304">
        <w:rPr>
          <w:sz w:val="22"/>
          <w:szCs w:val="22"/>
        </w:rPr>
        <w:t xml:space="preserve"> в течение </w:t>
      </w:r>
      <w:r w:rsidR="00345E34" w:rsidRPr="00477304">
        <w:rPr>
          <w:sz w:val="22"/>
          <w:szCs w:val="22"/>
        </w:rPr>
        <w:t>10 (</w:t>
      </w:r>
      <w:r w:rsidRPr="00477304">
        <w:rPr>
          <w:sz w:val="22"/>
          <w:szCs w:val="22"/>
        </w:rPr>
        <w:t>десяти</w:t>
      </w:r>
      <w:r w:rsidR="00345E34" w:rsidRPr="00477304">
        <w:rPr>
          <w:sz w:val="22"/>
          <w:szCs w:val="22"/>
        </w:rPr>
        <w:t>)</w:t>
      </w:r>
      <w:r w:rsidRPr="00477304">
        <w:rPr>
          <w:sz w:val="22"/>
          <w:szCs w:val="22"/>
        </w:rPr>
        <w:t xml:space="preserve"> дней со дня рассмотрения указанной заявки  направляет заявителю три экземпляра подписанного </w:t>
      </w:r>
      <w:proofErr w:type="gramStart"/>
      <w:r w:rsidR="00345E34" w:rsidRPr="00477304">
        <w:rPr>
          <w:sz w:val="22"/>
          <w:szCs w:val="22"/>
        </w:rPr>
        <w:t>проекта договора купли-продажи/</w:t>
      </w:r>
      <w:r w:rsidRPr="00477304">
        <w:rPr>
          <w:sz w:val="22"/>
          <w:szCs w:val="22"/>
        </w:rPr>
        <w:t>проекта дог</w:t>
      </w:r>
      <w:r w:rsidR="00345E34" w:rsidRPr="00477304">
        <w:rPr>
          <w:sz w:val="22"/>
          <w:szCs w:val="22"/>
        </w:rPr>
        <w:t>овора аренды земельного участка</w:t>
      </w:r>
      <w:proofErr w:type="gramEnd"/>
      <w:r w:rsidRPr="00477304">
        <w:rPr>
          <w:sz w:val="22"/>
          <w:szCs w:val="22"/>
        </w:rPr>
        <w:t>. При этом договор купли-продажи земельного участка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225A7" w:rsidRDefault="008225A7" w:rsidP="00AC1D48">
      <w:pPr>
        <w:pStyle w:val="21"/>
        <w:tabs>
          <w:tab w:val="left" w:pos="709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B120A5" w:rsidRDefault="00B120A5" w:rsidP="00AC1D48">
      <w:pPr>
        <w:pStyle w:val="21"/>
        <w:tabs>
          <w:tab w:val="left" w:pos="709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B120A5" w:rsidRDefault="00B120A5" w:rsidP="00AC1D48">
      <w:pPr>
        <w:pStyle w:val="21"/>
        <w:tabs>
          <w:tab w:val="left" w:pos="709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B120A5" w:rsidRDefault="00B120A5" w:rsidP="00AC1D48">
      <w:pPr>
        <w:pStyle w:val="21"/>
        <w:tabs>
          <w:tab w:val="left" w:pos="709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B120A5" w:rsidRPr="00477304" w:rsidRDefault="00B120A5" w:rsidP="00AC1D48">
      <w:pPr>
        <w:pStyle w:val="21"/>
        <w:tabs>
          <w:tab w:val="left" w:pos="709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8225A7" w:rsidRPr="00477304" w:rsidRDefault="008225A7" w:rsidP="00AC1D48">
      <w:pPr>
        <w:pStyle w:val="21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3"/>
        <w:jc w:val="center"/>
        <w:rPr>
          <w:b/>
          <w:sz w:val="22"/>
          <w:szCs w:val="22"/>
        </w:rPr>
      </w:pPr>
      <w:r w:rsidRPr="00477304">
        <w:rPr>
          <w:b/>
          <w:sz w:val="22"/>
          <w:szCs w:val="22"/>
        </w:rPr>
        <w:t>Порядок проведения аукциона</w:t>
      </w:r>
    </w:p>
    <w:p w:rsidR="00E947A1" w:rsidRPr="00477304" w:rsidRDefault="00E947A1" w:rsidP="00AC1D48">
      <w:pPr>
        <w:ind w:firstLine="709"/>
        <w:jc w:val="both"/>
        <w:rPr>
          <w:sz w:val="22"/>
          <w:szCs w:val="22"/>
        </w:rPr>
      </w:pPr>
    </w:p>
    <w:p w:rsidR="008225A7" w:rsidRPr="00477304" w:rsidRDefault="008225A7" w:rsidP="00AC1D48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Аукцион, открытый по форме подачи предложений проводится в следующем порядке:</w:t>
      </w:r>
    </w:p>
    <w:p w:rsidR="008225A7" w:rsidRPr="00477304" w:rsidRDefault="008225A7" w:rsidP="00AC1D48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а) аукцион ведет аукционист;</w:t>
      </w:r>
    </w:p>
    <w:p w:rsidR="008225A7" w:rsidRPr="00477304" w:rsidRDefault="008225A7" w:rsidP="00AC1D48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б) аукцион начинается с оглашения аукционистом наименования, основных характеристик и начальной цены </w:t>
      </w:r>
      <w:r w:rsidR="003A5B8F" w:rsidRPr="00477304">
        <w:rPr>
          <w:sz w:val="22"/>
          <w:szCs w:val="22"/>
        </w:rPr>
        <w:t>предмета аукциона</w:t>
      </w:r>
      <w:r w:rsidRPr="00477304">
        <w:rPr>
          <w:sz w:val="22"/>
          <w:szCs w:val="22"/>
        </w:rPr>
        <w:t>, величины повышения начальной цены "шаг аукциона" и порядка проведения аукциона.</w:t>
      </w:r>
    </w:p>
    <w:p w:rsidR="008225A7" w:rsidRPr="00477304" w:rsidRDefault="008225A7" w:rsidP="00AC1D48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"Шаг аукциона" устанавливается в размере 3 % начальной цены </w:t>
      </w:r>
      <w:r w:rsidR="001D3A86" w:rsidRPr="00477304">
        <w:rPr>
          <w:sz w:val="22"/>
          <w:szCs w:val="22"/>
        </w:rPr>
        <w:t>предмета аукциона</w:t>
      </w:r>
      <w:r w:rsidRPr="00477304">
        <w:rPr>
          <w:sz w:val="22"/>
          <w:szCs w:val="22"/>
        </w:rPr>
        <w:t xml:space="preserve"> и не изменяется в течение всего аукциона;</w:t>
      </w:r>
    </w:p>
    <w:p w:rsidR="008225A7" w:rsidRPr="00477304" w:rsidRDefault="008225A7" w:rsidP="00AC1D48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в) участникам аукциона выдаются пронумерованные карточки, которые они поднимают после оглашения аукционистом начальной цены </w:t>
      </w:r>
      <w:r w:rsidR="001D3A86" w:rsidRPr="00477304">
        <w:rPr>
          <w:sz w:val="22"/>
          <w:szCs w:val="22"/>
        </w:rPr>
        <w:t>предмета аукциона</w:t>
      </w:r>
      <w:r w:rsidRPr="00477304">
        <w:rPr>
          <w:sz w:val="22"/>
          <w:szCs w:val="22"/>
        </w:rPr>
        <w:t xml:space="preserve"> и каждой очередной цены в случае, если готовы заключить договор </w:t>
      </w:r>
      <w:r w:rsidR="001D3A86" w:rsidRPr="00477304">
        <w:rPr>
          <w:sz w:val="22"/>
          <w:szCs w:val="22"/>
        </w:rPr>
        <w:t>купли-продажи/</w:t>
      </w:r>
      <w:r w:rsidRPr="00477304">
        <w:rPr>
          <w:sz w:val="22"/>
          <w:szCs w:val="22"/>
        </w:rPr>
        <w:t>аренды в соответствии с этой ценой;</w:t>
      </w:r>
    </w:p>
    <w:p w:rsidR="008225A7" w:rsidRPr="00477304" w:rsidRDefault="008225A7" w:rsidP="00AC1D48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г) каждую последующую цену </w:t>
      </w:r>
      <w:r w:rsidR="001D3A86" w:rsidRPr="00477304">
        <w:rPr>
          <w:sz w:val="22"/>
          <w:szCs w:val="22"/>
        </w:rPr>
        <w:t>предмета аукциона</w:t>
      </w:r>
      <w:r w:rsidRPr="00477304">
        <w:rPr>
          <w:sz w:val="22"/>
          <w:szCs w:val="22"/>
        </w:rPr>
        <w:t xml:space="preserve"> аукционист назначает путем увеличения текущей </w:t>
      </w:r>
      <w:r w:rsidRPr="00477304">
        <w:rPr>
          <w:sz w:val="22"/>
          <w:szCs w:val="22"/>
        </w:rPr>
        <w:lastRenderedPageBreak/>
        <w:t xml:space="preserve">цены </w:t>
      </w:r>
      <w:r w:rsidR="001D3A86" w:rsidRPr="00477304">
        <w:rPr>
          <w:sz w:val="22"/>
          <w:szCs w:val="22"/>
        </w:rPr>
        <w:t>предмета аукциона</w:t>
      </w:r>
      <w:r w:rsidRPr="00477304">
        <w:rPr>
          <w:sz w:val="22"/>
          <w:szCs w:val="22"/>
        </w:rPr>
        <w:t xml:space="preserve">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</w:t>
      </w:r>
      <w:r w:rsidR="001D3A86" w:rsidRPr="00477304">
        <w:rPr>
          <w:sz w:val="22"/>
          <w:szCs w:val="22"/>
        </w:rPr>
        <w:t>предмета аукциона</w:t>
      </w:r>
      <w:r w:rsidRPr="00477304">
        <w:rPr>
          <w:sz w:val="22"/>
          <w:szCs w:val="22"/>
        </w:rPr>
        <w:t xml:space="preserve"> в соответствии с "шагом аукциона";</w:t>
      </w:r>
    </w:p>
    <w:p w:rsidR="008225A7" w:rsidRPr="00477304" w:rsidRDefault="008225A7" w:rsidP="00AC1D48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д) при отсутствии участников аукциона, готовых  заключить  договор </w:t>
      </w:r>
      <w:r w:rsidR="001D3A86" w:rsidRPr="00477304">
        <w:rPr>
          <w:sz w:val="22"/>
          <w:szCs w:val="22"/>
        </w:rPr>
        <w:t>купли-продажи/</w:t>
      </w:r>
      <w:r w:rsidRPr="00477304">
        <w:rPr>
          <w:sz w:val="22"/>
          <w:szCs w:val="22"/>
        </w:rPr>
        <w:t>аренды в соответствии с названной аукционистом ценой, аукционист повторяет эту цену  3 раза.</w:t>
      </w:r>
    </w:p>
    <w:p w:rsidR="008225A7" w:rsidRPr="00477304" w:rsidRDefault="008225A7" w:rsidP="00AC1D48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Если после троекратного объявления очередной цены 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последним;</w:t>
      </w:r>
    </w:p>
    <w:p w:rsidR="008225A7" w:rsidRPr="00477304" w:rsidRDefault="008225A7" w:rsidP="00AC1D48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е) по завершен</w:t>
      </w:r>
      <w:proofErr w:type="gramStart"/>
      <w:r w:rsidRPr="00477304">
        <w:rPr>
          <w:sz w:val="22"/>
          <w:szCs w:val="22"/>
        </w:rPr>
        <w:t>ии ау</w:t>
      </w:r>
      <w:proofErr w:type="gramEnd"/>
      <w:r w:rsidRPr="00477304">
        <w:rPr>
          <w:sz w:val="22"/>
          <w:szCs w:val="22"/>
        </w:rPr>
        <w:t xml:space="preserve">кциона аукционист объявляет  цену </w:t>
      </w:r>
      <w:r w:rsidR="001D3A86" w:rsidRPr="00477304">
        <w:rPr>
          <w:sz w:val="22"/>
          <w:szCs w:val="22"/>
        </w:rPr>
        <w:t>предмета аукциона</w:t>
      </w:r>
      <w:r w:rsidRPr="00477304">
        <w:rPr>
          <w:sz w:val="22"/>
          <w:szCs w:val="22"/>
        </w:rPr>
        <w:t xml:space="preserve"> и номер карточки победителя аукциона.</w:t>
      </w:r>
    </w:p>
    <w:p w:rsidR="00345E34" w:rsidRPr="00477304" w:rsidRDefault="00345E34" w:rsidP="00345E3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7304">
        <w:rPr>
          <w:rFonts w:ascii="Times New Roman" w:hAnsi="Times New Roman" w:cs="Times New Roman"/>
          <w:b/>
          <w:sz w:val="22"/>
          <w:szCs w:val="22"/>
        </w:rPr>
        <w:t xml:space="preserve">Критерий определения победителя аукциона: </w:t>
      </w:r>
      <w:r w:rsidRPr="00477304">
        <w:rPr>
          <w:rFonts w:ascii="Times New Roman" w:hAnsi="Times New Roman" w:cs="Times New Roman"/>
          <w:sz w:val="22"/>
          <w:szCs w:val="22"/>
        </w:rPr>
        <w:t>наибольшая  цена предмета аукциона</w:t>
      </w:r>
      <w:r w:rsidRPr="00477304">
        <w:rPr>
          <w:rFonts w:ascii="Times New Roman" w:hAnsi="Times New Roman" w:cs="Times New Roman"/>
          <w:b/>
          <w:sz w:val="22"/>
          <w:szCs w:val="22"/>
        </w:rPr>
        <w:t>.</w:t>
      </w:r>
    </w:p>
    <w:p w:rsidR="00027BF1" w:rsidRPr="00477304" w:rsidRDefault="00F57A3F" w:rsidP="008744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477304">
        <w:rPr>
          <w:sz w:val="22"/>
          <w:szCs w:val="22"/>
        </w:rPr>
        <w:t>Результаты аукциона оформляются протоколом о результатах аукциона, который составляется организатором торгов</w:t>
      </w:r>
      <w:r w:rsidR="00874490" w:rsidRPr="00477304">
        <w:rPr>
          <w:sz w:val="22"/>
          <w:szCs w:val="22"/>
        </w:rPr>
        <w:t xml:space="preserve">,  подписывается организатором торгов и победителем аукциона и размещается на официальном сайте Российской Федерации </w:t>
      </w:r>
      <w:hyperlink r:id="rId11" w:history="1">
        <w:r w:rsidR="00874490" w:rsidRPr="00443A6E">
          <w:rPr>
            <w:rStyle w:val="a4"/>
            <w:color w:val="auto"/>
            <w:sz w:val="22"/>
            <w:szCs w:val="22"/>
            <w:u w:val="none"/>
            <w:lang w:val="en-US"/>
          </w:rPr>
          <w:t>www</w:t>
        </w:r>
        <w:r w:rsidR="00874490" w:rsidRPr="00443A6E">
          <w:rPr>
            <w:rStyle w:val="a4"/>
            <w:color w:val="auto"/>
            <w:sz w:val="22"/>
            <w:szCs w:val="22"/>
            <w:u w:val="none"/>
          </w:rPr>
          <w:t>.</w:t>
        </w:r>
        <w:r w:rsidR="00874490" w:rsidRPr="00443A6E">
          <w:rPr>
            <w:rStyle w:val="a4"/>
            <w:color w:val="auto"/>
            <w:sz w:val="22"/>
            <w:szCs w:val="22"/>
            <w:u w:val="none"/>
            <w:lang w:val="en-US"/>
          </w:rPr>
          <w:t>torgi</w:t>
        </w:r>
        <w:r w:rsidR="00874490" w:rsidRPr="00443A6E">
          <w:rPr>
            <w:rStyle w:val="a4"/>
            <w:color w:val="auto"/>
            <w:sz w:val="22"/>
            <w:szCs w:val="22"/>
            <w:u w:val="none"/>
          </w:rPr>
          <w:t>.</w:t>
        </w:r>
        <w:r w:rsidR="00874490" w:rsidRPr="00443A6E">
          <w:rPr>
            <w:rStyle w:val="a4"/>
            <w:color w:val="auto"/>
            <w:sz w:val="22"/>
            <w:szCs w:val="22"/>
            <w:u w:val="none"/>
            <w:lang w:val="en-US"/>
          </w:rPr>
          <w:t>gov</w:t>
        </w:r>
        <w:r w:rsidR="00874490" w:rsidRPr="00443A6E">
          <w:rPr>
            <w:rStyle w:val="a4"/>
            <w:color w:val="auto"/>
            <w:sz w:val="22"/>
            <w:szCs w:val="22"/>
            <w:u w:val="none"/>
          </w:rPr>
          <w:t>.</w:t>
        </w:r>
        <w:r w:rsidR="00874490" w:rsidRPr="00443A6E">
          <w:rPr>
            <w:rStyle w:val="a4"/>
            <w:color w:val="auto"/>
            <w:sz w:val="22"/>
            <w:szCs w:val="22"/>
            <w:u w:val="none"/>
            <w:lang w:val="en-US"/>
          </w:rPr>
          <w:t>ru</w:t>
        </w:r>
      </w:hyperlink>
      <w:r w:rsidR="00874490" w:rsidRPr="00443A6E">
        <w:rPr>
          <w:sz w:val="22"/>
          <w:szCs w:val="22"/>
        </w:rPr>
        <w:t xml:space="preserve"> и  на официальном сайте </w:t>
      </w:r>
      <w:r w:rsidR="00443A6E" w:rsidRPr="00443A6E">
        <w:rPr>
          <w:sz w:val="22"/>
          <w:szCs w:val="22"/>
        </w:rPr>
        <w:t xml:space="preserve">Архангельского сельского поселения Сосновского муниципального района Челябинской области </w:t>
      </w:r>
      <w:hyperlink r:id="rId12" w:history="1">
        <w:r w:rsidR="00FC3C74" w:rsidRPr="000A536C">
          <w:rPr>
            <w:rStyle w:val="a4"/>
            <w:sz w:val="27"/>
            <w:szCs w:val="27"/>
          </w:rPr>
          <w:t>http://arhangelskoe.eps74.ru</w:t>
        </w:r>
      </w:hyperlink>
      <w:r w:rsidR="008E01D4">
        <w:t xml:space="preserve"> </w:t>
      </w:r>
      <w:r w:rsidR="00874490" w:rsidRPr="00443A6E">
        <w:rPr>
          <w:sz w:val="22"/>
          <w:szCs w:val="22"/>
        </w:rPr>
        <w:t>в течение одного</w:t>
      </w:r>
      <w:r w:rsidR="00874490" w:rsidRPr="00477304">
        <w:rPr>
          <w:sz w:val="22"/>
          <w:szCs w:val="22"/>
        </w:rPr>
        <w:t xml:space="preserve"> рабочего дня со дня подписания данного протокола</w:t>
      </w:r>
      <w:r w:rsidRPr="00477304">
        <w:rPr>
          <w:sz w:val="22"/>
          <w:szCs w:val="22"/>
        </w:rPr>
        <w:t>.</w:t>
      </w:r>
      <w:proofErr w:type="gramEnd"/>
    </w:p>
    <w:p w:rsidR="00F57A3F" w:rsidRPr="00477304" w:rsidRDefault="00F57A3F" w:rsidP="008744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2"/>
          <w:szCs w:val="22"/>
        </w:rPr>
      </w:pPr>
      <w:r w:rsidRPr="00477304">
        <w:rPr>
          <w:sz w:val="22"/>
          <w:szCs w:val="22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торгов. </w:t>
      </w:r>
    </w:p>
    <w:p w:rsidR="00F57A3F" w:rsidRPr="00477304" w:rsidRDefault="00F57A3F" w:rsidP="00F57A3F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Протокол о результатах аукциона является документом, удостоверяющим право победителя на заключение договора купли-продажи/аренды земельного участка.</w:t>
      </w:r>
    </w:p>
    <w:p w:rsidR="00F57A3F" w:rsidRPr="00477304" w:rsidRDefault="00F57A3F" w:rsidP="008225A7">
      <w:pPr>
        <w:pStyle w:val="21"/>
        <w:tabs>
          <w:tab w:val="left" w:pos="0"/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477304">
        <w:rPr>
          <w:sz w:val="22"/>
          <w:szCs w:val="22"/>
        </w:rPr>
        <w:tab/>
      </w:r>
      <w:r w:rsidRPr="00477304">
        <w:rPr>
          <w:sz w:val="22"/>
          <w:szCs w:val="22"/>
        </w:rPr>
        <w:tab/>
        <w:t>В случае отказа (уклонения) победителя аукциона от подписания протокола о результатах аукциона или от подписания (заключения) договора купли-продажи/аренды земельного участка в установленные сроки, задаток победителю не возвращается, и победитель утрачивает право на заключение договора купли-продажи/аренды земельного участка.</w:t>
      </w:r>
    </w:p>
    <w:p w:rsidR="00F57A3F" w:rsidRPr="00477304" w:rsidRDefault="00F57A3F" w:rsidP="008225A7">
      <w:pPr>
        <w:pStyle w:val="21"/>
        <w:tabs>
          <w:tab w:val="left" w:pos="0"/>
          <w:tab w:val="left" w:pos="284"/>
        </w:tabs>
        <w:spacing w:after="0" w:line="240" w:lineRule="auto"/>
        <w:jc w:val="both"/>
        <w:rPr>
          <w:sz w:val="22"/>
          <w:szCs w:val="22"/>
        </w:rPr>
      </w:pPr>
    </w:p>
    <w:p w:rsidR="00FF42C2" w:rsidRDefault="00FF42C2" w:rsidP="00B07A8D">
      <w:pPr>
        <w:pStyle w:val="21"/>
        <w:tabs>
          <w:tab w:val="left" w:pos="0"/>
          <w:tab w:val="left" w:pos="284"/>
        </w:tabs>
        <w:spacing w:after="0" w:line="240" w:lineRule="auto"/>
        <w:jc w:val="center"/>
        <w:rPr>
          <w:b/>
          <w:sz w:val="22"/>
          <w:szCs w:val="22"/>
        </w:rPr>
      </w:pPr>
    </w:p>
    <w:p w:rsidR="00B07A8D" w:rsidRPr="00477304" w:rsidRDefault="008225A7" w:rsidP="00B07A8D">
      <w:pPr>
        <w:pStyle w:val="21"/>
        <w:tabs>
          <w:tab w:val="left" w:pos="0"/>
          <w:tab w:val="left" w:pos="284"/>
        </w:tabs>
        <w:spacing w:after="0" w:line="240" w:lineRule="auto"/>
        <w:jc w:val="center"/>
        <w:rPr>
          <w:b/>
          <w:bCs/>
          <w:sz w:val="22"/>
          <w:szCs w:val="22"/>
        </w:rPr>
      </w:pPr>
      <w:r w:rsidRPr="00477304">
        <w:rPr>
          <w:b/>
          <w:sz w:val="22"/>
          <w:szCs w:val="22"/>
          <w:lang w:val="en-US"/>
        </w:rPr>
        <w:t>V</w:t>
      </w:r>
      <w:r w:rsidRPr="00477304">
        <w:rPr>
          <w:b/>
          <w:sz w:val="22"/>
          <w:szCs w:val="22"/>
        </w:rPr>
        <w:t xml:space="preserve">. </w:t>
      </w:r>
      <w:r w:rsidRPr="00477304">
        <w:rPr>
          <w:b/>
          <w:bCs/>
          <w:sz w:val="22"/>
          <w:szCs w:val="22"/>
        </w:rPr>
        <w:t xml:space="preserve">Порядок заключения договора </w:t>
      </w:r>
      <w:r w:rsidR="00B07A8D" w:rsidRPr="00477304">
        <w:rPr>
          <w:b/>
          <w:bCs/>
          <w:sz w:val="22"/>
          <w:szCs w:val="22"/>
        </w:rPr>
        <w:t>купли-продажи/</w:t>
      </w:r>
      <w:r w:rsidR="00852295" w:rsidRPr="00477304">
        <w:rPr>
          <w:b/>
          <w:bCs/>
          <w:sz w:val="22"/>
          <w:szCs w:val="22"/>
        </w:rPr>
        <w:t>аренды земельного участка</w:t>
      </w:r>
    </w:p>
    <w:p w:rsidR="002C6C2E" w:rsidRPr="00477304" w:rsidRDefault="00852295" w:rsidP="002C6C2E">
      <w:pPr>
        <w:widowControl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77304">
        <w:rPr>
          <w:rFonts w:eastAsiaTheme="minorHAnsi"/>
          <w:sz w:val="22"/>
          <w:szCs w:val="22"/>
          <w:lang w:eastAsia="en-US"/>
        </w:rPr>
        <w:t>Организатор торгов</w:t>
      </w:r>
      <w:r w:rsidR="002C6C2E" w:rsidRPr="00477304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</w:t>
      </w:r>
      <w:proofErr w:type="gramStart"/>
      <w:r w:rsidR="002C6C2E" w:rsidRPr="00477304">
        <w:rPr>
          <w:rFonts w:eastAsiaTheme="minorHAnsi"/>
          <w:sz w:val="22"/>
          <w:szCs w:val="22"/>
          <w:lang w:eastAsia="en-US"/>
        </w:rPr>
        <w:t>про</w:t>
      </w:r>
      <w:r w:rsidRPr="00477304">
        <w:rPr>
          <w:rFonts w:eastAsiaTheme="minorHAnsi"/>
          <w:sz w:val="22"/>
          <w:szCs w:val="22"/>
          <w:lang w:eastAsia="en-US"/>
        </w:rPr>
        <w:t>екта договора купли-продажи/</w:t>
      </w:r>
      <w:r w:rsidR="002C6C2E" w:rsidRPr="00477304">
        <w:rPr>
          <w:rFonts w:eastAsiaTheme="minorHAnsi"/>
          <w:sz w:val="22"/>
          <w:szCs w:val="22"/>
          <w:lang w:eastAsia="en-US"/>
        </w:rPr>
        <w:t>проекта договора аренды земельного участка</w:t>
      </w:r>
      <w:proofErr w:type="gramEnd"/>
      <w:r w:rsidR="002C6C2E" w:rsidRPr="00477304">
        <w:rPr>
          <w:rFonts w:eastAsiaTheme="minorHAnsi"/>
          <w:sz w:val="22"/>
          <w:szCs w:val="22"/>
          <w:lang w:eastAsia="en-US"/>
        </w:rPr>
        <w:t xml:space="preserve"> в десятидневный срок со дня составления протокола о результатах аукциона. </w:t>
      </w:r>
      <w:proofErr w:type="gramStart"/>
      <w:r w:rsidR="002C6C2E" w:rsidRPr="00477304">
        <w:rPr>
          <w:rFonts w:eastAsiaTheme="minorHAnsi"/>
          <w:sz w:val="22"/>
          <w:szCs w:val="22"/>
          <w:lang w:eastAsia="en-US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</w:t>
      </w:r>
      <w:r w:rsidRPr="00477304">
        <w:rPr>
          <w:rFonts w:eastAsiaTheme="minorHAnsi"/>
          <w:sz w:val="22"/>
          <w:szCs w:val="22"/>
          <w:lang w:eastAsia="en-US"/>
        </w:rPr>
        <w:t>размер ежегодной арендной платы</w:t>
      </w:r>
      <w:r w:rsidR="002C6C2E" w:rsidRPr="00477304">
        <w:rPr>
          <w:rFonts w:eastAsiaTheme="minorHAnsi"/>
          <w:sz w:val="22"/>
          <w:szCs w:val="22"/>
          <w:lang w:eastAsia="en-US"/>
        </w:rPr>
        <w:t xml:space="preserve">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</w:t>
      </w:r>
      <w:proofErr w:type="gramEnd"/>
      <w:r w:rsidR="002C6C2E" w:rsidRPr="00477304">
        <w:rPr>
          <w:rFonts w:eastAsiaTheme="minorHAnsi"/>
          <w:sz w:val="22"/>
          <w:szCs w:val="22"/>
          <w:lang w:eastAsia="en-US"/>
        </w:rPr>
        <w:t xml:space="preserve">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="002C6C2E" w:rsidRPr="00477304">
        <w:rPr>
          <w:rFonts w:eastAsiaTheme="minorHAnsi"/>
          <w:sz w:val="22"/>
          <w:szCs w:val="22"/>
          <w:lang w:eastAsia="en-US"/>
        </w:rPr>
        <w:t>ранее</w:t>
      </w:r>
      <w:proofErr w:type="gramEnd"/>
      <w:r w:rsidR="002C6C2E" w:rsidRPr="00477304">
        <w:rPr>
          <w:rFonts w:eastAsiaTheme="minorHAnsi"/>
          <w:sz w:val="22"/>
          <w:szCs w:val="22"/>
          <w:lang w:eastAsia="en-US"/>
        </w:rPr>
        <w:t xml:space="preserve"> чем через </w:t>
      </w:r>
      <w:r w:rsidRPr="00477304">
        <w:rPr>
          <w:rFonts w:eastAsiaTheme="minorHAnsi"/>
          <w:sz w:val="22"/>
          <w:szCs w:val="22"/>
          <w:lang w:eastAsia="en-US"/>
        </w:rPr>
        <w:t>10 (</w:t>
      </w:r>
      <w:r w:rsidR="002C6C2E" w:rsidRPr="00477304">
        <w:rPr>
          <w:rFonts w:eastAsiaTheme="minorHAnsi"/>
          <w:sz w:val="22"/>
          <w:szCs w:val="22"/>
          <w:lang w:eastAsia="en-US"/>
        </w:rPr>
        <w:t>десять</w:t>
      </w:r>
      <w:r w:rsidRPr="00477304">
        <w:rPr>
          <w:rFonts w:eastAsiaTheme="minorHAnsi"/>
          <w:sz w:val="22"/>
          <w:szCs w:val="22"/>
          <w:lang w:eastAsia="en-US"/>
        </w:rPr>
        <w:t>)</w:t>
      </w:r>
      <w:r w:rsidR="002C6C2E" w:rsidRPr="00477304">
        <w:rPr>
          <w:rFonts w:eastAsiaTheme="minorHAnsi"/>
          <w:sz w:val="22"/>
          <w:szCs w:val="22"/>
          <w:lang w:eastAsia="en-US"/>
        </w:rPr>
        <w:t xml:space="preserve"> дней со дня размещения информации о результатах аукциона на официальном сайте.</w:t>
      </w:r>
    </w:p>
    <w:p w:rsidR="008225A7" w:rsidRPr="00477304" w:rsidRDefault="008225A7" w:rsidP="00B07A8D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При уклонении или отказе победителя от заключения договора</w:t>
      </w:r>
      <w:r w:rsidR="00B07A8D" w:rsidRPr="00477304">
        <w:rPr>
          <w:sz w:val="22"/>
          <w:szCs w:val="22"/>
        </w:rPr>
        <w:t xml:space="preserve"> купли-продажи/</w:t>
      </w:r>
      <w:r w:rsidRPr="00477304">
        <w:rPr>
          <w:sz w:val="22"/>
          <w:szCs w:val="22"/>
        </w:rPr>
        <w:t xml:space="preserve">аренды земельного участка в указанный срок, задаток ему не возвращается, а победитель утрачивает право на заключение указанного договора. Результаты </w:t>
      </w:r>
      <w:r w:rsidR="00A07CCD" w:rsidRPr="00477304">
        <w:rPr>
          <w:sz w:val="22"/>
          <w:szCs w:val="22"/>
        </w:rPr>
        <w:t>торгов</w:t>
      </w:r>
      <w:r w:rsidRPr="00477304">
        <w:rPr>
          <w:sz w:val="22"/>
          <w:szCs w:val="22"/>
        </w:rPr>
        <w:t xml:space="preserve"> аннулируются организатором торгов.</w:t>
      </w:r>
    </w:p>
    <w:p w:rsidR="008225A7" w:rsidRPr="00477304" w:rsidRDefault="008225A7" w:rsidP="008225A7">
      <w:pPr>
        <w:pStyle w:val="3"/>
        <w:ind w:firstLine="0"/>
        <w:rPr>
          <w:sz w:val="22"/>
          <w:szCs w:val="22"/>
        </w:rPr>
      </w:pPr>
    </w:p>
    <w:p w:rsidR="008225A7" w:rsidRPr="00477304" w:rsidRDefault="008225A7" w:rsidP="00B07A8D">
      <w:pPr>
        <w:pStyle w:val="3"/>
        <w:ind w:firstLine="0"/>
        <w:jc w:val="center"/>
        <w:rPr>
          <w:b/>
          <w:sz w:val="22"/>
          <w:szCs w:val="22"/>
        </w:rPr>
      </w:pPr>
      <w:r w:rsidRPr="00477304">
        <w:rPr>
          <w:b/>
          <w:sz w:val="22"/>
          <w:szCs w:val="22"/>
          <w:lang w:val="en-US"/>
        </w:rPr>
        <w:t>VI</w:t>
      </w:r>
      <w:r w:rsidRPr="00477304">
        <w:rPr>
          <w:b/>
          <w:sz w:val="22"/>
          <w:szCs w:val="22"/>
        </w:rPr>
        <w:t>. Заключительные положения</w:t>
      </w:r>
    </w:p>
    <w:p w:rsidR="008225A7" w:rsidRPr="00477304" w:rsidRDefault="008225A7" w:rsidP="00B07A8D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 xml:space="preserve">Все вопросы, касающиеся проведения </w:t>
      </w:r>
      <w:r w:rsidR="00A07CCD" w:rsidRPr="00477304">
        <w:rPr>
          <w:sz w:val="22"/>
          <w:szCs w:val="22"/>
        </w:rPr>
        <w:t>торгов</w:t>
      </w:r>
      <w:r w:rsidRPr="00477304">
        <w:rPr>
          <w:sz w:val="22"/>
          <w:szCs w:val="22"/>
        </w:rPr>
        <w:t xml:space="preserve">, не нашедшие отражения в настоящем </w:t>
      </w:r>
      <w:r w:rsidR="00A07CCD" w:rsidRPr="00477304">
        <w:rPr>
          <w:sz w:val="22"/>
          <w:szCs w:val="22"/>
        </w:rPr>
        <w:t>извещении</w:t>
      </w:r>
      <w:r w:rsidRPr="00477304">
        <w:rPr>
          <w:sz w:val="22"/>
          <w:szCs w:val="22"/>
        </w:rPr>
        <w:t>, регулируются законодательством Российской Федерации.</w:t>
      </w:r>
    </w:p>
    <w:p w:rsidR="008225A7" w:rsidRPr="00443A6E" w:rsidRDefault="00A07CCD" w:rsidP="00B07A8D">
      <w:pPr>
        <w:ind w:firstLine="709"/>
        <w:jc w:val="both"/>
        <w:rPr>
          <w:sz w:val="22"/>
          <w:szCs w:val="22"/>
        </w:rPr>
      </w:pPr>
      <w:r w:rsidRPr="00477304">
        <w:rPr>
          <w:sz w:val="22"/>
          <w:szCs w:val="22"/>
        </w:rPr>
        <w:t>Извещение</w:t>
      </w:r>
      <w:r w:rsidR="00852295" w:rsidRPr="00477304">
        <w:rPr>
          <w:sz w:val="22"/>
          <w:szCs w:val="22"/>
        </w:rPr>
        <w:t xml:space="preserve"> о проведен</w:t>
      </w:r>
      <w:proofErr w:type="gramStart"/>
      <w:r w:rsidR="00852295" w:rsidRPr="00477304">
        <w:rPr>
          <w:sz w:val="22"/>
          <w:szCs w:val="22"/>
        </w:rPr>
        <w:t>ии ау</w:t>
      </w:r>
      <w:proofErr w:type="gramEnd"/>
      <w:r w:rsidR="00852295" w:rsidRPr="00477304">
        <w:rPr>
          <w:sz w:val="22"/>
          <w:szCs w:val="22"/>
        </w:rPr>
        <w:t>кциона</w:t>
      </w:r>
      <w:r w:rsidR="008225A7" w:rsidRPr="00477304">
        <w:rPr>
          <w:sz w:val="22"/>
          <w:szCs w:val="22"/>
        </w:rPr>
        <w:t xml:space="preserve"> размещено </w:t>
      </w:r>
      <w:r w:rsidR="00852295" w:rsidRPr="00477304">
        <w:rPr>
          <w:sz w:val="22"/>
          <w:szCs w:val="22"/>
        </w:rPr>
        <w:t xml:space="preserve">в газете «Сосновская </w:t>
      </w:r>
      <w:r w:rsidR="00852295" w:rsidRPr="00443A6E">
        <w:rPr>
          <w:sz w:val="22"/>
          <w:szCs w:val="22"/>
        </w:rPr>
        <w:t xml:space="preserve">нива», в сети Интернет </w:t>
      </w:r>
      <w:r w:rsidR="008225A7" w:rsidRPr="00443A6E">
        <w:rPr>
          <w:sz w:val="22"/>
          <w:szCs w:val="22"/>
        </w:rPr>
        <w:t xml:space="preserve">на официальном сайте Российской Федерации </w:t>
      </w:r>
      <w:hyperlink r:id="rId13" w:history="1">
        <w:r w:rsidR="008225A7" w:rsidRPr="00443A6E">
          <w:rPr>
            <w:rStyle w:val="a4"/>
            <w:color w:val="auto"/>
            <w:sz w:val="22"/>
            <w:szCs w:val="22"/>
            <w:u w:val="none"/>
            <w:lang w:val="en-US"/>
          </w:rPr>
          <w:t>www</w:t>
        </w:r>
        <w:r w:rsidR="008225A7" w:rsidRPr="00443A6E">
          <w:rPr>
            <w:rStyle w:val="a4"/>
            <w:color w:val="auto"/>
            <w:sz w:val="22"/>
            <w:szCs w:val="22"/>
            <w:u w:val="none"/>
          </w:rPr>
          <w:t>.</w:t>
        </w:r>
        <w:r w:rsidR="008225A7" w:rsidRPr="00443A6E">
          <w:rPr>
            <w:rStyle w:val="a4"/>
            <w:color w:val="auto"/>
            <w:sz w:val="22"/>
            <w:szCs w:val="22"/>
            <w:u w:val="none"/>
            <w:lang w:val="en-US"/>
          </w:rPr>
          <w:t>torgi</w:t>
        </w:r>
        <w:r w:rsidR="008225A7" w:rsidRPr="00443A6E">
          <w:rPr>
            <w:rStyle w:val="a4"/>
            <w:color w:val="auto"/>
            <w:sz w:val="22"/>
            <w:szCs w:val="22"/>
            <w:u w:val="none"/>
          </w:rPr>
          <w:t>.</w:t>
        </w:r>
        <w:r w:rsidR="008225A7" w:rsidRPr="00443A6E">
          <w:rPr>
            <w:rStyle w:val="a4"/>
            <w:color w:val="auto"/>
            <w:sz w:val="22"/>
            <w:szCs w:val="22"/>
            <w:u w:val="none"/>
            <w:lang w:val="en-US"/>
          </w:rPr>
          <w:t>gov</w:t>
        </w:r>
        <w:r w:rsidR="008225A7" w:rsidRPr="00443A6E">
          <w:rPr>
            <w:rStyle w:val="a4"/>
            <w:color w:val="auto"/>
            <w:sz w:val="22"/>
            <w:szCs w:val="22"/>
            <w:u w:val="none"/>
          </w:rPr>
          <w:t>.</w:t>
        </w:r>
        <w:r w:rsidR="008225A7" w:rsidRPr="00443A6E">
          <w:rPr>
            <w:rStyle w:val="a4"/>
            <w:color w:val="auto"/>
            <w:sz w:val="22"/>
            <w:szCs w:val="22"/>
            <w:u w:val="none"/>
            <w:lang w:val="en-US"/>
          </w:rPr>
          <w:t>ru</w:t>
        </w:r>
      </w:hyperlink>
      <w:r w:rsidR="00852295" w:rsidRPr="00443A6E">
        <w:rPr>
          <w:sz w:val="22"/>
          <w:szCs w:val="22"/>
        </w:rPr>
        <w:t xml:space="preserve"> и </w:t>
      </w:r>
      <w:r w:rsidR="008225A7" w:rsidRPr="00443A6E">
        <w:rPr>
          <w:sz w:val="22"/>
          <w:szCs w:val="22"/>
        </w:rPr>
        <w:t xml:space="preserve"> на официальном сайте </w:t>
      </w:r>
      <w:r w:rsidR="00443A6E" w:rsidRPr="00443A6E">
        <w:rPr>
          <w:sz w:val="22"/>
          <w:szCs w:val="22"/>
        </w:rPr>
        <w:t xml:space="preserve">Архангельского сельского поселения Сосновского муниципального района Челябинской области </w:t>
      </w:r>
      <w:hyperlink r:id="rId14" w:history="1">
        <w:r w:rsidR="00FC3C74" w:rsidRPr="000A536C">
          <w:rPr>
            <w:rStyle w:val="a4"/>
            <w:sz w:val="27"/>
            <w:szCs w:val="27"/>
          </w:rPr>
          <w:t>http://arhangelskoe.eps74.ru</w:t>
        </w:r>
      </w:hyperlink>
      <w:r w:rsidR="008225A7" w:rsidRPr="00443A6E">
        <w:rPr>
          <w:sz w:val="22"/>
          <w:szCs w:val="22"/>
        </w:rPr>
        <w:t>.</w:t>
      </w:r>
    </w:p>
    <w:p w:rsidR="008225A7" w:rsidRPr="00443A6E" w:rsidRDefault="008225A7" w:rsidP="008225A7">
      <w:pPr>
        <w:jc w:val="both"/>
        <w:rPr>
          <w:sz w:val="22"/>
          <w:szCs w:val="22"/>
        </w:rPr>
      </w:pPr>
    </w:p>
    <w:p w:rsidR="00A17AFC" w:rsidRPr="00443A6E" w:rsidRDefault="00A17AFC" w:rsidP="00A17AFC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443A6E">
        <w:rPr>
          <w:b/>
          <w:bCs/>
          <w:sz w:val="22"/>
          <w:szCs w:val="22"/>
          <w:lang w:val="en-US"/>
        </w:rPr>
        <w:t>VII</w:t>
      </w:r>
      <w:r w:rsidRPr="00443A6E">
        <w:rPr>
          <w:b/>
          <w:bCs/>
          <w:sz w:val="22"/>
          <w:szCs w:val="22"/>
        </w:rPr>
        <w:t>. Перечень приложений</w:t>
      </w:r>
    </w:p>
    <w:p w:rsidR="00A17AFC" w:rsidRPr="00443A6E" w:rsidRDefault="00A17AFC" w:rsidP="00A17AFC">
      <w:pPr>
        <w:pStyle w:val="3"/>
        <w:tabs>
          <w:tab w:val="left" w:pos="0"/>
        </w:tabs>
        <w:ind w:firstLine="709"/>
        <w:rPr>
          <w:bCs/>
          <w:sz w:val="22"/>
          <w:szCs w:val="22"/>
        </w:rPr>
      </w:pPr>
      <w:r w:rsidRPr="00443A6E">
        <w:rPr>
          <w:bCs/>
          <w:sz w:val="22"/>
          <w:szCs w:val="22"/>
        </w:rPr>
        <w:t xml:space="preserve">Приложение № 1. Форма заявки на участие в аукционе (физическое лицо). </w:t>
      </w:r>
    </w:p>
    <w:p w:rsidR="00A17AFC" w:rsidRDefault="00A17AFC" w:rsidP="006F1E75">
      <w:pPr>
        <w:pStyle w:val="3"/>
        <w:tabs>
          <w:tab w:val="left" w:pos="0"/>
        </w:tabs>
        <w:rPr>
          <w:bCs/>
          <w:szCs w:val="24"/>
        </w:rPr>
      </w:pPr>
      <w:r w:rsidRPr="00443A6E">
        <w:rPr>
          <w:bCs/>
          <w:sz w:val="22"/>
          <w:szCs w:val="22"/>
        </w:rPr>
        <w:t xml:space="preserve">                       № 2. Форма заявки на участие в аукционе (юридическое лицо).</w:t>
      </w:r>
      <w:r>
        <w:rPr>
          <w:bCs/>
          <w:szCs w:val="24"/>
        </w:rPr>
        <w:br w:type="page"/>
      </w:r>
    </w:p>
    <w:p w:rsidR="00A17AFC" w:rsidRDefault="00A17AFC" w:rsidP="00A17AFC">
      <w:pPr>
        <w:tabs>
          <w:tab w:val="left" w:pos="8325"/>
        </w:tabs>
        <w:ind w:left="5670"/>
        <w:rPr>
          <w:b/>
        </w:rPr>
      </w:pPr>
      <w:r w:rsidRPr="00FB64E4">
        <w:rPr>
          <w:b/>
        </w:rPr>
        <w:lastRenderedPageBreak/>
        <w:t xml:space="preserve">Приложение № 1 </w:t>
      </w:r>
    </w:p>
    <w:p w:rsidR="00A17AFC" w:rsidRPr="000F2678" w:rsidRDefault="00A17AFC" w:rsidP="00E945F5">
      <w:pPr>
        <w:pStyle w:val="af4"/>
        <w:jc w:val="right"/>
        <w:rPr>
          <w:b w:val="0"/>
          <w:sz w:val="16"/>
          <w:szCs w:val="16"/>
        </w:rPr>
      </w:pPr>
      <w:r w:rsidRPr="000F2678">
        <w:rPr>
          <w:b w:val="0"/>
          <w:sz w:val="16"/>
          <w:szCs w:val="16"/>
        </w:rPr>
        <w:t>2 экземпляра</w:t>
      </w:r>
    </w:p>
    <w:p w:rsidR="00A17AFC" w:rsidRPr="000F2678" w:rsidRDefault="00A17AFC" w:rsidP="00E945F5">
      <w:pPr>
        <w:pStyle w:val="af4"/>
        <w:jc w:val="right"/>
        <w:rPr>
          <w:b w:val="0"/>
          <w:sz w:val="16"/>
          <w:szCs w:val="16"/>
        </w:rPr>
      </w:pPr>
      <w:r w:rsidRPr="000F2678">
        <w:rPr>
          <w:b w:val="0"/>
          <w:sz w:val="16"/>
          <w:szCs w:val="16"/>
        </w:rPr>
        <w:t xml:space="preserve">( 1 экз. для </w:t>
      </w:r>
      <w:r>
        <w:rPr>
          <w:b w:val="0"/>
          <w:sz w:val="16"/>
          <w:szCs w:val="16"/>
        </w:rPr>
        <w:t>организатора торгов</w:t>
      </w:r>
      <w:r w:rsidRPr="000F2678">
        <w:rPr>
          <w:b w:val="0"/>
          <w:sz w:val="16"/>
          <w:szCs w:val="16"/>
        </w:rPr>
        <w:t xml:space="preserve">, 1 экз. для </w:t>
      </w:r>
      <w:r>
        <w:rPr>
          <w:b w:val="0"/>
          <w:sz w:val="16"/>
          <w:szCs w:val="16"/>
        </w:rPr>
        <w:t>заявителя</w:t>
      </w:r>
      <w:r w:rsidRPr="000F2678">
        <w:rPr>
          <w:b w:val="0"/>
          <w:sz w:val="16"/>
          <w:szCs w:val="16"/>
        </w:rPr>
        <w:t>)</w:t>
      </w:r>
    </w:p>
    <w:p w:rsidR="00A17AFC" w:rsidRPr="00FC3C74" w:rsidRDefault="00A17AFC" w:rsidP="00E945F5">
      <w:pPr>
        <w:tabs>
          <w:tab w:val="left" w:pos="8325"/>
        </w:tabs>
        <w:ind w:left="5670"/>
        <w:jc w:val="right"/>
        <w:rPr>
          <w:b/>
        </w:rPr>
      </w:pPr>
      <w:r w:rsidRPr="00FC3C74">
        <w:rPr>
          <w:b/>
        </w:rPr>
        <w:t>Организатору торгов</w:t>
      </w:r>
    </w:p>
    <w:p w:rsidR="001F0855" w:rsidRPr="00E945F5" w:rsidRDefault="001F0855" w:rsidP="00E945F5">
      <w:pPr>
        <w:pStyle w:val="a6"/>
        <w:tabs>
          <w:tab w:val="left" w:pos="851"/>
        </w:tabs>
        <w:ind w:left="737" w:right="-97"/>
        <w:jc w:val="right"/>
        <w:rPr>
          <w:rFonts w:ascii="Times New Roman" w:hAnsi="Times New Roman" w:cs="Times New Roman"/>
          <w:sz w:val="20"/>
          <w:szCs w:val="20"/>
        </w:rPr>
      </w:pP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="00E945F5" w:rsidRPr="00E945F5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FC3C74" w:rsidRPr="00E945F5">
        <w:rPr>
          <w:rFonts w:ascii="Times New Roman" w:hAnsi="Times New Roman" w:cs="Times New Roman"/>
          <w:sz w:val="20"/>
          <w:szCs w:val="20"/>
        </w:rPr>
        <w:t>Архангельско</w:t>
      </w:r>
      <w:r w:rsidR="00E945F5" w:rsidRPr="00E945F5">
        <w:rPr>
          <w:rFonts w:ascii="Times New Roman" w:hAnsi="Times New Roman" w:cs="Times New Roman"/>
          <w:sz w:val="20"/>
          <w:szCs w:val="20"/>
        </w:rPr>
        <w:t>го</w:t>
      </w:r>
      <w:r w:rsidR="00FC3C74" w:rsidRPr="00E945F5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E945F5" w:rsidRPr="00E945F5">
        <w:rPr>
          <w:rFonts w:ascii="Times New Roman" w:hAnsi="Times New Roman" w:cs="Times New Roman"/>
          <w:sz w:val="20"/>
          <w:szCs w:val="20"/>
        </w:rPr>
        <w:t>го</w:t>
      </w:r>
      <w:r w:rsidR="00FC3C74" w:rsidRPr="00E945F5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E945F5" w:rsidRPr="00E945F5">
        <w:rPr>
          <w:rFonts w:ascii="Times New Roman" w:hAnsi="Times New Roman" w:cs="Times New Roman"/>
          <w:sz w:val="20"/>
          <w:szCs w:val="20"/>
        </w:rPr>
        <w:t>я</w:t>
      </w:r>
    </w:p>
    <w:p w:rsidR="001F0855" w:rsidRPr="00E945F5" w:rsidRDefault="001F0855" w:rsidP="00E945F5">
      <w:pPr>
        <w:pStyle w:val="a6"/>
        <w:tabs>
          <w:tab w:val="left" w:pos="851"/>
        </w:tabs>
        <w:ind w:left="737" w:right="-97"/>
        <w:jc w:val="right"/>
        <w:rPr>
          <w:rFonts w:ascii="Times New Roman" w:hAnsi="Times New Roman" w:cs="Times New Roman"/>
          <w:sz w:val="20"/>
          <w:szCs w:val="20"/>
        </w:rPr>
      </w:pP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="00806162" w:rsidRPr="00E945F5">
        <w:rPr>
          <w:rFonts w:ascii="Times New Roman" w:hAnsi="Times New Roman" w:cs="Times New Roman"/>
          <w:sz w:val="20"/>
          <w:szCs w:val="20"/>
        </w:rPr>
        <w:t xml:space="preserve"> Сосновского муниципального района </w:t>
      </w:r>
      <w:proofErr w:type="gramStart"/>
      <w:r w:rsidR="00806162" w:rsidRPr="00E945F5">
        <w:rPr>
          <w:rFonts w:ascii="Times New Roman" w:hAnsi="Times New Roman" w:cs="Times New Roman"/>
          <w:sz w:val="20"/>
          <w:szCs w:val="20"/>
        </w:rPr>
        <w:t>Челябинской</w:t>
      </w:r>
      <w:proofErr w:type="gramEnd"/>
    </w:p>
    <w:p w:rsidR="00806162" w:rsidRPr="00E945F5" w:rsidRDefault="001F0855" w:rsidP="00E945F5">
      <w:pPr>
        <w:pStyle w:val="a6"/>
        <w:tabs>
          <w:tab w:val="left" w:pos="851"/>
        </w:tabs>
        <w:ind w:left="737" w:right="-97"/>
        <w:jc w:val="right"/>
        <w:rPr>
          <w:rFonts w:ascii="Times New Roman" w:hAnsi="Times New Roman" w:cs="Times New Roman"/>
          <w:sz w:val="20"/>
          <w:szCs w:val="20"/>
        </w:rPr>
      </w:pP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Pr="00E945F5">
        <w:rPr>
          <w:rFonts w:ascii="Times New Roman" w:hAnsi="Times New Roman" w:cs="Times New Roman"/>
          <w:sz w:val="20"/>
          <w:szCs w:val="20"/>
        </w:rPr>
        <w:tab/>
      </w:r>
      <w:r w:rsidR="00806162" w:rsidRPr="00E945F5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A17AFC" w:rsidRPr="00C54791" w:rsidRDefault="00A17AFC" w:rsidP="00E945F5">
      <w:pPr>
        <w:tabs>
          <w:tab w:val="left" w:pos="8325"/>
        </w:tabs>
        <w:ind w:left="5670"/>
        <w:jc w:val="right"/>
        <w:rPr>
          <w:b/>
          <w:sz w:val="22"/>
          <w:szCs w:val="22"/>
        </w:rPr>
      </w:pPr>
      <w:r w:rsidRPr="00C54791">
        <w:rPr>
          <w:b/>
          <w:sz w:val="22"/>
          <w:szCs w:val="22"/>
        </w:rPr>
        <w:tab/>
      </w:r>
    </w:p>
    <w:p w:rsidR="00A17AFC" w:rsidRPr="00AB72AE" w:rsidRDefault="00A17AFC" w:rsidP="00A17AFC">
      <w:pPr>
        <w:ind w:left="737" w:firstLine="482"/>
        <w:jc w:val="center"/>
      </w:pPr>
      <w:r>
        <w:rPr>
          <w:rFonts w:ascii="a_Timer" w:hAnsi="a_Timer"/>
          <w:b/>
        </w:rPr>
        <w:t xml:space="preserve">ЗАЯВКА </w:t>
      </w:r>
      <w:r w:rsidRPr="00AB72AE">
        <w:rPr>
          <w:rFonts w:ascii="a_Timer" w:hAnsi="a_Timer"/>
          <w:b/>
        </w:rPr>
        <w:t xml:space="preserve">НА УЧАСТИЕ В АУКЦИОНЕ </w:t>
      </w:r>
      <w:r>
        <w:rPr>
          <w:rFonts w:ascii="a_Timer" w:hAnsi="a_Timer"/>
          <w:b/>
        </w:rPr>
        <w:t>(физическое лицо)</w:t>
      </w:r>
    </w:p>
    <w:p w:rsidR="00A17AFC" w:rsidRDefault="00A17AFC" w:rsidP="00A17AFC">
      <w:pPr>
        <w:ind w:left="737" w:firstLine="482"/>
        <w:jc w:val="center"/>
        <w:rPr>
          <w:rFonts w:ascii="a_Timer" w:hAnsi="a_Timer"/>
        </w:rPr>
      </w:pPr>
      <w:r>
        <w:rPr>
          <w:rFonts w:ascii="a_Timer" w:hAnsi="a_Timer" w:hint="eastAsia"/>
        </w:rPr>
        <w:t>«</w:t>
      </w:r>
      <w:r>
        <w:rPr>
          <w:rFonts w:ascii="a_Timer" w:hAnsi="a_Timer"/>
        </w:rPr>
        <w:t>________</w:t>
      </w:r>
      <w:r>
        <w:rPr>
          <w:rFonts w:ascii="a_Timer" w:hAnsi="a_Timer" w:hint="eastAsia"/>
        </w:rPr>
        <w:t>»</w:t>
      </w:r>
      <w:r>
        <w:rPr>
          <w:rFonts w:ascii="a_Timer" w:hAnsi="a_Timer"/>
        </w:rPr>
        <w:t xml:space="preserve">________________ </w:t>
      </w:r>
      <w:r w:rsidRPr="00AB72AE">
        <w:rPr>
          <w:rFonts w:ascii="a_Timer" w:hAnsi="a_Timer"/>
        </w:rPr>
        <w:t>20</w:t>
      </w:r>
      <w:r w:rsidR="00E945F5">
        <w:rPr>
          <w:rFonts w:ascii="a_Timer" w:hAnsi="a_Timer"/>
        </w:rPr>
        <w:t>21</w:t>
      </w:r>
      <w:r w:rsidRPr="00AB72AE">
        <w:rPr>
          <w:rFonts w:ascii="a_Timer" w:hAnsi="a_Timer"/>
        </w:rPr>
        <w:t xml:space="preserve"> г</w:t>
      </w:r>
      <w:r>
        <w:rPr>
          <w:rFonts w:ascii="a_Timer" w:hAnsi="a_Timer"/>
        </w:rPr>
        <w:t>ода</w:t>
      </w:r>
    </w:p>
    <w:p w:rsidR="00A17AFC" w:rsidRPr="000F2678" w:rsidRDefault="00A17AFC" w:rsidP="00A17AFC">
      <w:pPr>
        <w:ind w:left="737" w:firstLine="482"/>
        <w:jc w:val="center"/>
        <w:rPr>
          <w:rFonts w:ascii="a_Timer" w:hAnsi="a_Timer"/>
          <w:sz w:val="16"/>
          <w:szCs w:val="16"/>
        </w:rPr>
      </w:pPr>
      <w:r w:rsidRPr="000F2678">
        <w:rPr>
          <w:rFonts w:ascii="a_Timer" w:hAnsi="a_Timer"/>
          <w:sz w:val="16"/>
          <w:szCs w:val="16"/>
        </w:rPr>
        <w:t>(дата проведения аукциона)</w:t>
      </w:r>
    </w:p>
    <w:p w:rsidR="00A17AFC" w:rsidRDefault="00A17AFC" w:rsidP="00A17AFC">
      <w:pPr>
        <w:ind w:left="737" w:firstLine="482"/>
        <w:jc w:val="center"/>
        <w:rPr>
          <w:rFonts w:ascii="a_Timer" w:hAnsi="a_Timer"/>
        </w:rPr>
      </w:pPr>
    </w:p>
    <w:p w:rsidR="00A17AFC" w:rsidRDefault="00A17AFC" w:rsidP="00A17AFC">
      <w:pPr>
        <w:ind w:left="737" w:firstLine="482"/>
        <w:jc w:val="center"/>
        <w:rPr>
          <w:rFonts w:ascii="a_Timer" w:hAnsi="a_Timer"/>
        </w:rPr>
      </w:pPr>
      <w:r>
        <w:rPr>
          <w:rFonts w:ascii="a_Timer" w:hAnsi="a_Timer"/>
        </w:rPr>
        <w:t>ЛОТ _______</w:t>
      </w:r>
    </w:p>
    <w:p w:rsidR="00A17AFC" w:rsidRDefault="00A17AFC" w:rsidP="00A17AFC">
      <w:pPr>
        <w:rPr>
          <w:rFonts w:ascii="a_Timer" w:hAnsi="a_Timer"/>
        </w:rPr>
      </w:pPr>
    </w:p>
    <w:p w:rsidR="00A17AFC" w:rsidRDefault="00A17AFC" w:rsidP="00A17AFC">
      <w:pPr>
        <w:rPr>
          <w:rFonts w:ascii="a_Timer" w:hAnsi="a_Timer"/>
        </w:rPr>
      </w:pPr>
      <w:r w:rsidRPr="00AB72AE">
        <w:rPr>
          <w:rFonts w:ascii="a_Timer" w:hAnsi="a_Timer"/>
        </w:rPr>
        <w:t>от____________________________________________________</w:t>
      </w:r>
      <w:r>
        <w:rPr>
          <w:rFonts w:ascii="a_Timer" w:hAnsi="a_Timer"/>
        </w:rPr>
        <w:t>________</w:t>
      </w:r>
      <w:r w:rsidRPr="00AB72AE">
        <w:rPr>
          <w:rFonts w:ascii="a_Timer" w:hAnsi="a_Timer"/>
        </w:rPr>
        <w:t>_________</w:t>
      </w:r>
      <w:r>
        <w:rPr>
          <w:rFonts w:ascii="a_Timer" w:hAnsi="a_Timer"/>
        </w:rPr>
        <w:t>____________________________</w:t>
      </w:r>
      <w:r w:rsidRPr="00AB72AE">
        <w:rPr>
          <w:rFonts w:ascii="a_Timer" w:hAnsi="a_Timer"/>
        </w:rPr>
        <w:t xml:space="preserve">___     </w:t>
      </w:r>
    </w:p>
    <w:p w:rsidR="00A17AFC" w:rsidRPr="00953EDC" w:rsidRDefault="00A17AFC" w:rsidP="00A17AFC">
      <w:pPr>
        <w:jc w:val="center"/>
        <w:rPr>
          <w:sz w:val="16"/>
          <w:szCs w:val="16"/>
        </w:rPr>
      </w:pPr>
      <w:r w:rsidRPr="00953EDC">
        <w:rPr>
          <w:rFonts w:ascii="a_Timer" w:hAnsi="a_Timer"/>
          <w:sz w:val="16"/>
          <w:szCs w:val="16"/>
        </w:rPr>
        <w:t>(фамилия, имя, отчество)</w:t>
      </w:r>
    </w:p>
    <w:p w:rsidR="00A17AFC" w:rsidRPr="00AB72AE" w:rsidRDefault="00A17AFC" w:rsidP="00A17AFC">
      <w:r>
        <w:rPr>
          <w:rFonts w:ascii="a_Timer" w:hAnsi="a_Timer"/>
        </w:rPr>
        <w:t>_________________________________</w:t>
      </w:r>
      <w:r w:rsidRPr="00AB72AE">
        <w:rPr>
          <w:rFonts w:ascii="a_Timer" w:hAnsi="a_Timer"/>
        </w:rPr>
        <w:t>_______________________________________________________</w:t>
      </w:r>
      <w:r>
        <w:rPr>
          <w:rFonts w:ascii="a_Timer" w:hAnsi="a_Timer"/>
        </w:rPr>
        <w:t>___</w:t>
      </w:r>
      <w:r w:rsidRPr="00AB72AE">
        <w:rPr>
          <w:rFonts w:ascii="a_Timer" w:hAnsi="a_Timer"/>
        </w:rPr>
        <w:t>__________</w:t>
      </w:r>
      <w:r>
        <w:rPr>
          <w:rFonts w:ascii="a_Timer" w:hAnsi="a_Timer"/>
        </w:rPr>
        <w:t>_</w:t>
      </w:r>
    </w:p>
    <w:p w:rsidR="00A17AFC" w:rsidRPr="00953EDC" w:rsidRDefault="00A17AFC" w:rsidP="00A17AFC">
      <w:pPr>
        <w:rPr>
          <w:rFonts w:ascii="a_Timer" w:hAnsi="a_Timer"/>
          <w:sz w:val="16"/>
          <w:szCs w:val="16"/>
        </w:rPr>
      </w:pPr>
      <w:r w:rsidRPr="00953EDC">
        <w:rPr>
          <w:rFonts w:ascii="a_Timer" w:hAnsi="a_Timer"/>
          <w:sz w:val="16"/>
          <w:szCs w:val="16"/>
        </w:rPr>
        <w:t xml:space="preserve">      (паспортные данные)</w:t>
      </w:r>
    </w:p>
    <w:p w:rsidR="00A17AFC" w:rsidRPr="00AB72AE" w:rsidRDefault="00A17AFC" w:rsidP="00A17AFC">
      <w:r w:rsidRPr="00AB72AE">
        <w:rPr>
          <w:rFonts w:ascii="a_Timer" w:hAnsi="a_Timer"/>
        </w:rPr>
        <w:t>____</w:t>
      </w:r>
      <w:r>
        <w:rPr>
          <w:rFonts w:ascii="a_Timer" w:hAnsi="a_Timer"/>
        </w:rPr>
        <w:t>_____</w:t>
      </w:r>
      <w:r w:rsidRPr="00AB72AE">
        <w:rPr>
          <w:rFonts w:ascii="a_Timer" w:hAnsi="a_Timer"/>
        </w:rPr>
        <w:t>_____________________________________________________________</w:t>
      </w:r>
      <w:r>
        <w:rPr>
          <w:rFonts w:ascii="a_Timer" w:hAnsi="a_Timer"/>
        </w:rPr>
        <w:t>_______________________________</w:t>
      </w:r>
    </w:p>
    <w:p w:rsidR="00A17AFC" w:rsidRPr="000832C3" w:rsidRDefault="00A17AFC" w:rsidP="00A17AFC"/>
    <w:p w:rsidR="00A17AFC" w:rsidRPr="00805AD7" w:rsidRDefault="00A17AFC" w:rsidP="00A17AFC">
      <w:pPr>
        <w:jc w:val="both"/>
        <w:rPr>
          <w:rFonts w:ascii="a_Timer" w:hAnsi="a_Timer"/>
        </w:rPr>
      </w:pPr>
      <w:r w:rsidRPr="00AB72AE">
        <w:rPr>
          <w:rFonts w:ascii="a_Timer" w:hAnsi="a_Timer"/>
        </w:rPr>
        <w:t xml:space="preserve">принимая решение </w:t>
      </w:r>
      <w:proofErr w:type="gramStart"/>
      <w:r w:rsidRPr="00AB72AE">
        <w:rPr>
          <w:rFonts w:ascii="a_Timer" w:hAnsi="a_Timer"/>
        </w:rPr>
        <w:t>об участии в аукционе по продаже</w:t>
      </w:r>
      <w:r>
        <w:rPr>
          <w:rFonts w:ascii="a_Timer" w:hAnsi="a_Timer"/>
        </w:rPr>
        <w:t xml:space="preserve"> в собственность земельного участка/продаже права на заключение</w:t>
      </w:r>
      <w:proofErr w:type="gramEnd"/>
      <w:r>
        <w:rPr>
          <w:rFonts w:ascii="a_Timer" w:hAnsi="a_Timer"/>
        </w:rPr>
        <w:t xml:space="preserve"> договора аренды земельного участка:</w:t>
      </w:r>
      <w:r w:rsidRPr="00AB72AE">
        <w:rPr>
          <w:rFonts w:ascii="a_Timer" w:hAnsi="a_Timer"/>
        </w:rPr>
        <w:t>______________</w:t>
      </w:r>
      <w:r>
        <w:rPr>
          <w:rFonts w:ascii="a_Timer" w:hAnsi="a_Timer"/>
        </w:rPr>
        <w:t>_________</w:t>
      </w:r>
      <w:r w:rsidRPr="00AB72AE">
        <w:rPr>
          <w:rFonts w:ascii="a_Timer" w:hAnsi="a_Timer"/>
        </w:rPr>
        <w:t>____</w:t>
      </w:r>
      <w:r>
        <w:rPr>
          <w:rFonts w:ascii="a_Timer" w:hAnsi="a_Timer"/>
        </w:rPr>
        <w:t>______________________________</w:t>
      </w:r>
    </w:p>
    <w:p w:rsidR="00A17AFC" w:rsidRPr="00AD0A59" w:rsidRDefault="00A17AFC" w:rsidP="00A17AFC">
      <w:pPr>
        <w:jc w:val="center"/>
        <w:rPr>
          <w:sz w:val="18"/>
          <w:szCs w:val="18"/>
        </w:rPr>
      </w:pPr>
      <w:r w:rsidRPr="00762128">
        <w:rPr>
          <w:rFonts w:ascii="a_Timer" w:hAnsi="a_Timer"/>
          <w:sz w:val="18"/>
          <w:szCs w:val="18"/>
        </w:rPr>
        <w:t xml:space="preserve">указать </w:t>
      </w:r>
      <w:r>
        <w:rPr>
          <w:rFonts w:ascii="a_Timer" w:hAnsi="a_Timer"/>
          <w:sz w:val="18"/>
          <w:szCs w:val="18"/>
        </w:rPr>
        <w:t>площадь и кадастровый номер  земельного участка</w:t>
      </w:r>
    </w:p>
    <w:p w:rsidR="00A17AFC" w:rsidRPr="00AB72AE" w:rsidRDefault="00A17AFC" w:rsidP="00A17AFC">
      <w:r w:rsidRPr="00AB72AE">
        <w:rPr>
          <w:rFonts w:ascii="a_Timer" w:hAnsi="a_Timer"/>
        </w:rPr>
        <w:t>_________________________________________________________________</w:t>
      </w:r>
      <w:r>
        <w:rPr>
          <w:rFonts w:ascii="a_Timer" w:hAnsi="a_Timer"/>
        </w:rPr>
        <w:t>____________________________________</w:t>
      </w:r>
    </w:p>
    <w:p w:rsidR="00443A6E" w:rsidRDefault="00A17AFC" w:rsidP="00A17AFC">
      <w:pPr>
        <w:jc w:val="both"/>
        <w:rPr>
          <w:b/>
          <w:bCs/>
          <w:i/>
          <w:iCs/>
          <w:color w:val="3378AC"/>
        </w:rPr>
      </w:pPr>
      <w:proofErr w:type="gramStart"/>
      <w:r w:rsidRPr="00AB72AE">
        <w:rPr>
          <w:rFonts w:ascii="a_Timer" w:hAnsi="a_Timer"/>
        </w:rPr>
        <w:t xml:space="preserve">обязуюсь соблюдать порядок проведения аукциона, установленный </w:t>
      </w:r>
      <w:r>
        <w:rPr>
          <w:rFonts w:ascii="a_Timer" w:hAnsi="a_Timer"/>
        </w:rPr>
        <w:t xml:space="preserve">Земельным кодексом Российской Федерации, и условия аукциона, содержащиеся в извещении о проведении аукциона, опубликованном на официальном сайте Российской </w:t>
      </w:r>
      <w:r w:rsidRPr="00774353">
        <w:t xml:space="preserve">Федерации </w:t>
      </w:r>
      <w:hyperlink r:id="rId15" w:history="1">
        <w:r w:rsidRPr="00BF2DC1">
          <w:rPr>
            <w:rStyle w:val="a4"/>
          </w:rPr>
          <w:t>www.torgi.gov.ru</w:t>
        </w:r>
      </w:hyperlink>
      <w:r>
        <w:t xml:space="preserve"> и официальном сайте </w:t>
      </w:r>
      <w:r w:rsidR="00443A6E" w:rsidRPr="000D7E86">
        <w:t xml:space="preserve">Архангельского сельского поселения Сосновского муниципального района Челябинской области </w:t>
      </w:r>
      <w:hyperlink r:id="rId16" w:history="1">
        <w:r w:rsidR="00FC3C74" w:rsidRPr="000A536C">
          <w:rPr>
            <w:rStyle w:val="a4"/>
            <w:sz w:val="27"/>
            <w:szCs w:val="27"/>
          </w:rPr>
          <w:t>http://arhangelskoe.eps74.ru</w:t>
        </w:r>
      </w:hyperlink>
      <w:proofErr w:type="gramEnd"/>
    </w:p>
    <w:p w:rsidR="00A17AFC" w:rsidRDefault="00A17AFC" w:rsidP="00A17AFC">
      <w:pPr>
        <w:jc w:val="both"/>
        <w:rPr>
          <w:rFonts w:ascii="a_Timer" w:hAnsi="a_Timer"/>
        </w:rPr>
      </w:pPr>
      <w:r w:rsidRPr="005150D3">
        <w:rPr>
          <w:rFonts w:ascii="a_Timer" w:hAnsi="a_Timer"/>
        </w:rPr>
        <w:t>Адрес</w:t>
      </w:r>
      <w:r>
        <w:rPr>
          <w:rFonts w:ascii="a_Timer" w:hAnsi="a_Timer"/>
        </w:rPr>
        <w:t xml:space="preserve">, контактный телефон, </w:t>
      </w:r>
      <w:r>
        <w:rPr>
          <w:rFonts w:ascii="a_Timer" w:hAnsi="a_Timer"/>
          <w:sz w:val="18"/>
          <w:szCs w:val="18"/>
          <w:lang w:val="en-US"/>
        </w:rPr>
        <w:t>e</w:t>
      </w:r>
      <w:r w:rsidRPr="00852295">
        <w:rPr>
          <w:rFonts w:ascii="a_Timer" w:hAnsi="a_Timer"/>
          <w:sz w:val="18"/>
          <w:szCs w:val="18"/>
        </w:rPr>
        <w:t>-</w:t>
      </w:r>
      <w:r>
        <w:rPr>
          <w:rFonts w:ascii="a_Timer" w:hAnsi="a_Timer"/>
          <w:sz w:val="18"/>
          <w:szCs w:val="18"/>
          <w:lang w:val="en-US"/>
        </w:rPr>
        <w:t>mail</w:t>
      </w:r>
      <w:r w:rsidRPr="00852295">
        <w:rPr>
          <w:rFonts w:ascii="a_Timer" w:hAnsi="a_Timer"/>
          <w:sz w:val="18"/>
          <w:szCs w:val="18"/>
        </w:rPr>
        <w:t>.</w:t>
      </w:r>
      <w:proofErr w:type="spellStart"/>
      <w:r>
        <w:rPr>
          <w:rFonts w:ascii="a_Timer" w:hAnsi="a_Timer"/>
          <w:sz w:val="18"/>
          <w:szCs w:val="18"/>
          <w:lang w:val="en-US"/>
        </w:rPr>
        <w:t>ru</w:t>
      </w:r>
      <w:proofErr w:type="spellEnd"/>
      <w:r>
        <w:rPr>
          <w:rFonts w:ascii="a_Timer" w:hAnsi="a_Timer"/>
        </w:rPr>
        <w:t>: ___________</w:t>
      </w:r>
      <w:r w:rsidRPr="005150D3">
        <w:rPr>
          <w:rFonts w:ascii="a_Timer" w:hAnsi="a_Timer"/>
        </w:rPr>
        <w:t>____________________</w:t>
      </w:r>
      <w:r>
        <w:rPr>
          <w:rFonts w:ascii="a_Timer" w:hAnsi="a_Timer"/>
        </w:rPr>
        <w:t>___________________________________</w:t>
      </w:r>
    </w:p>
    <w:p w:rsidR="00A17AFC" w:rsidRDefault="00A17AFC" w:rsidP="00A17AFC">
      <w:pPr>
        <w:jc w:val="both"/>
        <w:rPr>
          <w:rFonts w:ascii="a_Timer" w:hAnsi="a_Timer"/>
        </w:rPr>
      </w:pPr>
      <w:r w:rsidRPr="005150D3">
        <w:rPr>
          <w:rFonts w:ascii="a_Timer" w:hAnsi="a_Timer"/>
        </w:rPr>
        <w:t>_____________________________________________________________</w:t>
      </w:r>
      <w:r>
        <w:rPr>
          <w:rFonts w:ascii="a_Timer" w:hAnsi="a_Timer"/>
        </w:rPr>
        <w:t>______________________________________</w:t>
      </w:r>
    </w:p>
    <w:p w:rsidR="00A17AFC" w:rsidRDefault="00A17AFC" w:rsidP="00A17AFC">
      <w:r>
        <w:t>В случае моего проигрыша прошу вернуть задаток за участие в аукционе в размере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______________________________________________________________________________________руб. _______ коп.</w:t>
      </w:r>
    </w:p>
    <w:p w:rsidR="00A17AFC" w:rsidRDefault="00A17AFC" w:rsidP="00A17AFC">
      <w:r>
        <w:t>на следующие реквизиты:</w:t>
      </w:r>
    </w:p>
    <w:p w:rsidR="00A17AFC" w:rsidRDefault="00A17AFC" w:rsidP="00A17AFC">
      <w:r>
        <w:t>наименование банка получателя ________________________________________________________________________</w:t>
      </w:r>
    </w:p>
    <w:p w:rsidR="00A17AFC" w:rsidRDefault="00A17AFC" w:rsidP="00A17AFC">
      <w:r>
        <w:t>____________________________________________________________________________________________________</w:t>
      </w:r>
    </w:p>
    <w:p w:rsidR="00A17AFC" w:rsidRDefault="00A17AFC" w:rsidP="00A17AFC"/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ИНН физ. лица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ИНН банка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КПП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БИК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proofErr w:type="spellStart"/>
            <w:r w:rsidRPr="00DA418B">
              <w:t>Кор</w:t>
            </w:r>
            <w:proofErr w:type="gramStart"/>
            <w:r w:rsidRPr="00DA418B">
              <w:t>.с</w:t>
            </w:r>
            <w:proofErr w:type="gramEnd"/>
            <w:r w:rsidRPr="00DA418B">
              <w:t>чет</w:t>
            </w:r>
            <w:proofErr w:type="spellEnd"/>
            <w:r w:rsidRPr="00DA418B">
              <w:t xml:space="preserve">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p w:rsidR="00A17AFC" w:rsidRDefault="00A17AFC" w:rsidP="00A17AFC">
      <w:r>
        <w:t>Наименование получателя ______________________________________________________________________________</w:t>
      </w:r>
    </w:p>
    <w:p w:rsidR="00A17AFC" w:rsidRDefault="00A17AFC" w:rsidP="00A17AFC"/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Расчётный счёт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Лицевой счет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>
      <w:pPr>
        <w:jc w:val="both"/>
      </w:pPr>
    </w:p>
    <w:p w:rsidR="00A17AFC" w:rsidRDefault="00A17AFC" w:rsidP="00A17AFC">
      <w:pPr>
        <w:jc w:val="both"/>
      </w:pPr>
      <w:proofErr w:type="gramStart"/>
      <w:r>
        <w:t>Согласен</w:t>
      </w:r>
      <w:proofErr w:type="gramEnd"/>
      <w: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«О персональных данных».</w:t>
      </w:r>
    </w:p>
    <w:p w:rsidR="00A17AFC" w:rsidRDefault="00A17AFC" w:rsidP="00A17AFC">
      <w:pPr>
        <w:jc w:val="center"/>
        <w:rPr>
          <w:u w:val="single"/>
        </w:rPr>
      </w:pPr>
    </w:p>
    <w:p w:rsidR="00A17AFC" w:rsidRPr="00212DE5" w:rsidRDefault="00A17AFC" w:rsidP="00A17AFC">
      <w:pPr>
        <w:jc w:val="center"/>
        <w:rPr>
          <w:u w:val="single"/>
        </w:rPr>
      </w:pPr>
      <w:r w:rsidRPr="00212DE5">
        <w:rPr>
          <w:u w:val="single"/>
        </w:rPr>
        <w:t xml:space="preserve">Перечень документов, </w:t>
      </w:r>
      <w:r>
        <w:rPr>
          <w:u w:val="single"/>
        </w:rPr>
        <w:t>приложенных к заявке</w:t>
      </w:r>
      <w:r w:rsidRPr="00212DE5">
        <w:rPr>
          <w:u w:val="single"/>
        </w:rPr>
        <w:t>:</w:t>
      </w:r>
    </w:p>
    <w:p w:rsidR="00A17AFC" w:rsidRDefault="00A17AFC" w:rsidP="00A17AFC">
      <w:pPr>
        <w:jc w:val="both"/>
        <w:rPr>
          <w:szCs w:val="24"/>
        </w:rPr>
      </w:pPr>
      <w:r>
        <w:rPr>
          <w:szCs w:val="24"/>
        </w:rPr>
        <w:t>1.________________________________________________________________________________________________</w:t>
      </w:r>
    </w:p>
    <w:p w:rsidR="00A17AFC" w:rsidRDefault="00A17AFC" w:rsidP="00A17AFC">
      <w:pPr>
        <w:jc w:val="both"/>
        <w:rPr>
          <w:szCs w:val="24"/>
        </w:rPr>
      </w:pPr>
      <w:r>
        <w:rPr>
          <w:szCs w:val="24"/>
        </w:rPr>
        <w:t>2.________________________________________________________________________________________________</w:t>
      </w:r>
    </w:p>
    <w:p w:rsidR="00A17AFC" w:rsidRDefault="00A17AFC" w:rsidP="00A17AFC">
      <w:pPr>
        <w:jc w:val="both"/>
        <w:rPr>
          <w:szCs w:val="24"/>
        </w:rPr>
      </w:pPr>
      <w:r>
        <w:rPr>
          <w:szCs w:val="24"/>
        </w:rPr>
        <w:t xml:space="preserve">3.____________________________________________________________________________________________________ </w:t>
      </w:r>
    </w:p>
    <w:p w:rsidR="00A17AFC" w:rsidRDefault="00A17AFC" w:rsidP="00A17AFC">
      <w:pPr>
        <w:jc w:val="both"/>
        <w:rPr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916"/>
      </w:tblGrid>
      <w:tr w:rsidR="00A17AFC" w:rsidTr="008212BA">
        <w:trPr>
          <w:trHeight w:val="1280"/>
        </w:trPr>
        <w:tc>
          <w:tcPr>
            <w:tcW w:w="4506" w:type="dxa"/>
          </w:tcPr>
          <w:p w:rsidR="00A17AFC" w:rsidRPr="00212DE5" w:rsidRDefault="00A17AFC" w:rsidP="008212BA">
            <w:pPr>
              <w:jc w:val="both"/>
              <w:rPr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 xml:space="preserve">Подпись </w:t>
            </w:r>
            <w:r>
              <w:rPr>
                <w:rFonts w:ascii="a_Timer" w:hAnsi="a_Timer" w:cs="a_Timer"/>
                <w:szCs w:val="24"/>
              </w:rPr>
              <w:t>заявителя</w:t>
            </w:r>
            <w:r w:rsidRPr="00212DE5">
              <w:rPr>
                <w:rFonts w:ascii="a_Timer" w:hAnsi="a_Timer" w:cs="a_Timer"/>
                <w:szCs w:val="24"/>
              </w:rPr>
              <w:t xml:space="preserve"> (его полномочного представителя)</w:t>
            </w:r>
            <w:r>
              <w:rPr>
                <w:rFonts w:ascii="a_Timer" w:hAnsi="a_Timer" w:cs="a_Timer"/>
                <w:szCs w:val="24"/>
              </w:rPr>
              <w:t>:</w:t>
            </w:r>
          </w:p>
          <w:p w:rsidR="00A17AFC" w:rsidRPr="00212DE5" w:rsidRDefault="00A17AFC" w:rsidP="008212BA">
            <w:pPr>
              <w:jc w:val="both"/>
              <w:rPr>
                <w:szCs w:val="24"/>
              </w:rPr>
            </w:pPr>
          </w:p>
          <w:p w:rsidR="00A17AFC" w:rsidRDefault="00A17AFC" w:rsidP="008212BA">
            <w:pPr>
              <w:jc w:val="both"/>
              <w:rPr>
                <w:rFonts w:ascii="a_Timer" w:hAnsi="a_Timer" w:cs="a_Timer"/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>__________________________________________</w:t>
            </w:r>
          </w:p>
          <w:p w:rsidR="00A17AFC" w:rsidRPr="00212DE5" w:rsidRDefault="00A17AFC" w:rsidP="008212BA">
            <w:pPr>
              <w:jc w:val="both"/>
              <w:rPr>
                <w:szCs w:val="24"/>
              </w:rPr>
            </w:pPr>
          </w:p>
          <w:p w:rsidR="00A17AFC" w:rsidRDefault="00A17AFC" w:rsidP="008212BA">
            <w:pPr>
              <w:jc w:val="both"/>
              <w:rPr>
                <w:rFonts w:ascii="a_Timer" w:hAnsi="a_Timer" w:cs="a_Timer"/>
                <w:szCs w:val="24"/>
              </w:rPr>
            </w:pPr>
            <w:r>
              <w:rPr>
                <w:rFonts w:ascii="a_Timer" w:hAnsi="a_Timer" w:cs="a_Timer" w:hint="eastAsia"/>
                <w:szCs w:val="24"/>
              </w:rPr>
              <w:t>«</w:t>
            </w:r>
            <w:r w:rsidRPr="00212DE5">
              <w:rPr>
                <w:rFonts w:ascii="a_Timer" w:hAnsi="a_Timer" w:cs="a_Timer"/>
                <w:szCs w:val="24"/>
              </w:rPr>
              <w:t>______</w:t>
            </w:r>
            <w:r>
              <w:rPr>
                <w:rFonts w:ascii="a_Timer" w:hAnsi="a_Timer" w:cs="a_Timer" w:hint="eastAsia"/>
                <w:szCs w:val="24"/>
              </w:rPr>
              <w:t>»</w:t>
            </w:r>
            <w:r w:rsidRPr="00212DE5">
              <w:rPr>
                <w:rFonts w:ascii="a_Timer" w:hAnsi="a_Timer" w:cs="a_Timer"/>
                <w:szCs w:val="24"/>
              </w:rPr>
              <w:t>____________________20</w:t>
            </w:r>
            <w:r>
              <w:rPr>
                <w:rFonts w:ascii="a_Timer" w:hAnsi="a_Timer" w:cs="a_Timer"/>
                <w:szCs w:val="24"/>
              </w:rPr>
              <w:t>___</w:t>
            </w:r>
            <w:r w:rsidRPr="00212DE5">
              <w:rPr>
                <w:rFonts w:ascii="a_Timer" w:hAnsi="a_Timer" w:cs="a_Timer"/>
                <w:szCs w:val="24"/>
              </w:rPr>
              <w:t>_ г.</w:t>
            </w:r>
          </w:p>
        </w:tc>
        <w:tc>
          <w:tcPr>
            <w:tcW w:w="5916" w:type="dxa"/>
          </w:tcPr>
          <w:p w:rsidR="00A17AFC" w:rsidRPr="00212DE5" w:rsidRDefault="00A17AFC" w:rsidP="008212BA">
            <w:pPr>
              <w:jc w:val="both"/>
              <w:rPr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 xml:space="preserve">Заявка принята </w:t>
            </w:r>
            <w:r>
              <w:rPr>
                <w:rFonts w:ascii="a_Timer" w:hAnsi="a_Timer" w:cs="a_Timer"/>
                <w:szCs w:val="24"/>
              </w:rPr>
              <w:t>организатором торгов</w:t>
            </w:r>
            <w:r w:rsidRPr="00212DE5">
              <w:rPr>
                <w:rFonts w:ascii="a_Timer" w:hAnsi="a_Timer" w:cs="a_Timer"/>
                <w:szCs w:val="24"/>
              </w:rPr>
              <w:t>:</w:t>
            </w:r>
          </w:p>
          <w:p w:rsidR="00A17AFC" w:rsidRPr="00212DE5" w:rsidRDefault="00A17AFC" w:rsidP="008212BA">
            <w:pPr>
              <w:jc w:val="both"/>
              <w:rPr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>час_______мин________________20</w:t>
            </w:r>
            <w:r>
              <w:rPr>
                <w:rFonts w:ascii="a_Timer" w:hAnsi="a_Timer" w:cs="a_Timer"/>
                <w:szCs w:val="24"/>
              </w:rPr>
              <w:t>_</w:t>
            </w:r>
            <w:r w:rsidRPr="00212DE5">
              <w:rPr>
                <w:rFonts w:ascii="a_Timer" w:hAnsi="a_Timer" w:cs="a_Timer"/>
                <w:szCs w:val="24"/>
              </w:rPr>
              <w:t xml:space="preserve">_ г. </w:t>
            </w:r>
            <w:proofErr w:type="gramStart"/>
            <w:r w:rsidRPr="00212DE5">
              <w:rPr>
                <w:rFonts w:ascii="a_Timer" w:hAnsi="a_Timer" w:cs="a_Timer"/>
                <w:szCs w:val="24"/>
              </w:rPr>
              <w:t>за</w:t>
            </w:r>
            <w:proofErr w:type="gramEnd"/>
            <w:r w:rsidRPr="00212DE5">
              <w:rPr>
                <w:rFonts w:ascii="a_Timer" w:hAnsi="a_Timer" w:cs="a_Timer"/>
                <w:szCs w:val="24"/>
              </w:rPr>
              <w:t xml:space="preserve"> №_______</w:t>
            </w:r>
          </w:p>
          <w:p w:rsidR="00A17AFC" w:rsidRPr="00212DE5" w:rsidRDefault="00A17AFC" w:rsidP="008212BA">
            <w:pPr>
              <w:jc w:val="both"/>
              <w:rPr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 xml:space="preserve">Подпись уполномоченного лица </w:t>
            </w:r>
            <w:r>
              <w:rPr>
                <w:rFonts w:ascii="a_Timer" w:hAnsi="a_Timer" w:cs="a_Timer"/>
                <w:szCs w:val="24"/>
              </w:rPr>
              <w:t>организатора торгов</w:t>
            </w:r>
            <w:r w:rsidRPr="00212DE5">
              <w:rPr>
                <w:rFonts w:ascii="a_Timer" w:hAnsi="a_Timer" w:cs="a_Timer"/>
                <w:szCs w:val="24"/>
              </w:rPr>
              <w:t>:</w:t>
            </w:r>
          </w:p>
          <w:p w:rsidR="00A17AFC" w:rsidRDefault="00A17AFC" w:rsidP="008212BA">
            <w:pPr>
              <w:jc w:val="both"/>
              <w:rPr>
                <w:szCs w:val="24"/>
              </w:rPr>
            </w:pPr>
            <w:r w:rsidRPr="00A1034B">
              <w:rPr>
                <w:rFonts w:ascii="a_Timer" w:hAnsi="a_Timer" w:cs="a_Timer"/>
                <w:color w:val="FFFFFF" w:themeColor="background1"/>
                <w:szCs w:val="24"/>
              </w:rPr>
              <w:t>_______</w:t>
            </w:r>
            <w:r>
              <w:rPr>
                <w:rFonts w:ascii="a_Timer" w:hAnsi="a_Timer" w:cs="a_Timer"/>
                <w:szCs w:val="24"/>
              </w:rPr>
              <w:t>__________________________________________________</w:t>
            </w:r>
          </w:p>
          <w:p w:rsidR="00A17AFC" w:rsidRDefault="00A17AFC" w:rsidP="008212BA"/>
          <w:p w:rsidR="00A17AFC" w:rsidRDefault="00A17AFC" w:rsidP="008212BA">
            <w:pPr>
              <w:ind w:right="-1"/>
              <w:jc w:val="both"/>
              <w:rPr>
                <w:rFonts w:ascii="a_Timer" w:hAnsi="a_Timer" w:cs="a_Timer"/>
                <w:szCs w:val="24"/>
              </w:rPr>
            </w:pPr>
            <w:r>
              <w:t xml:space="preserve">              «_______» ___________________ </w:t>
            </w:r>
            <w:r w:rsidRPr="007213F3">
              <w:t>20__</w:t>
            </w:r>
            <w:r>
              <w:t>__</w:t>
            </w:r>
            <w:r w:rsidRPr="007213F3">
              <w:t>_г.</w:t>
            </w:r>
          </w:p>
        </w:tc>
      </w:tr>
    </w:tbl>
    <w:p w:rsidR="00A17AFC" w:rsidRDefault="00A17AFC" w:rsidP="00A17AFC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A17AFC" w:rsidRDefault="00A17AFC" w:rsidP="00A17AFC">
      <w:pPr>
        <w:tabs>
          <w:tab w:val="left" w:pos="8325"/>
        </w:tabs>
        <w:ind w:left="5670"/>
        <w:rPr>
          <w:b/>
        </w:rPr>
      </w:pPr>
      <w:r w:rsidRPr="00FB64E4">
        <w:rPr>
          <w:b/>
        </w:rPr>
        <w:lastRenderedPageBreak/>
        <w:t xml:space="preserve">Приложение № </w:t>
      </w:r>
      <w:r>
        <w:rPr>
          <w:b/>
        </w:rPr>
        <w:t>2</w:t>
      </w:r>
    </w:p>
    <w:p w:rsidR="00A17AFC" w:rsidRPr="00FC3C74" w:rsidRDefault="00A17AFC" w:rsidP="00A17AFC">
      <w:pPr>
        <w:pStyle w:val="af4"/>
        <w:jc w:val="right"/>
        <w:rPr>
          <w:b w:val="0"/>
          <w:sz w:val="16"/>
          <w:szCs w:val="16"/>
        </w:rPr>
      </w:pPr>
      <w:r w:rsidRPr="00FC3C74">
        <w:rPr>
          <w:b w:val="0"/>
          <w:sz w:val="16"/>
          <w:szCs w:val="16"/>
        </w:rPr>
        <w:t>2 экземпляра</w:t>
      </w:r>
    </w:p>
    <w:p w:rsidR="00A17AFC" w:rsidRPr="00FC3C74" w:rsidRDefault="00A17AFC" w:rsidP="00A17AFC">
      <w:pPr>
        <w:pStyle w:val="af4"/>
        <w:jc w:val="right"/>
        <w:rPr>
          <w:b w:val="0"/>
          <w:sz w:val="16"/>
          <w:szCs w:val="16"/>
        </w:rPr>
      </w:pPr>
      <w:r w:rsidRPr="00FC3C74">
        <w:rPr>
          <w:b w:val="0"/>
          <w:sz w:val="16"/>
          <w:szCs w:val="16"/>
        </w:rPr>
        <w:t>( 1 экз. для организатора торгов, 1 экз. для заявителя)</w:t>
      </w:r>
    </w:p>
    <w:p w:rsidR="00A17AFC" w:rsidRDefault="00A17AFC" w:rsidP="00D07AD4">
      <w:pPr>
        <w:tabs>
          <w:tab w:val="left" w:pos="8325"/>
        </w:tabs>
        <w:ind w:left="5670"/>
        <w:rPr>
          <w:b/>
        </w:rPr>
      </w:pPr>
      <w:r w:rsidRPr="00FC3C74">
        <w:rPr>
          <w:b/>
        </w:rPr>
        <w:t>Организатору торгов</w:t>
      </w:r>
    </w:p>
    <w:p w:rsidR="00E945F5" w:rsidRPr="00FC3C74" w:rsidRDefault="00E945F5" w:rsidP="00D07AD4">
      <w:pPr>
        <w:tabs>
          <w:tab w:val="left" w:pos="8325"/>
        </w:tabs>
        <w:ind w:left="5670"/>
        <w:jc w:val="right"/>
        <w:rPr>
          <w:b/>
        </w:rPr>
      </w:pPr>
      <w:r>
        <w:rPr>
          <w:b/>
        </w:rPr>
        <w:t>Администрация</w:t>
      </w:r>
      <w:r w:rsidR="00D07AD4">
        <w:rPr>
          <w:b/>
        </w:rPr>
        <w:t xml:space="preserve"> </w:t>
      </w:r>
    </w:p>
    <w:p w:rsidR="00E945F5" w:rsidRDefault="001F0855" w:rsidP="00D07AD4">
      <w:pPr>
        <w:pStyle w:val="a6"/>
        <w:tabs>
          <w:tab w:val="left" w:pos="851"/>
        </w:tabs>
        <w:spacing w:line="240" w:lineRule="auto"/>
        <w:ind w:left="737" w:right="-97"/>
        <w:jc w:val="right"/>
        <w:rPr>
          <w:rFonts w:ascii="Times New Roman" w:hAnsi="Times New Roman" w:cs="Times New Roman"/>
          <w:sz w:val="20"/>
          <w:szCs w:val="20"/>
        </w:rPr>
      </w:pP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</w:p>
    <w:p w:rsidR="001F0855" w:rsidRPr="00FC3C74" w:rsidRDefault="00FC3C74" w:rsidP="00D07AD4">
      <w:pPr>
        <w:pStyle w:val="a6"/>
        <w:tabs>
          <w:tab w:val="left" w:pos="851"/>
        </w:tabs>
        <w:spacing w:line="240" w:lineRule="auto"/>
        <w:ind w:left="737" w:right="-97"/>
        <w:jc w:val="right"/>
        <w:rPr>
          <w:rFonts w:ascii="Times New Roman" w:hAnsi="Times New Roman" w:cs="Times New Roman"/>
          <w:sz w:val="20"/>
          <w:szCs w:val="20"/>
        </w:rPr>
      </w:pPr>
      <w:r w:rsidRPr="00FC3C74">
        <w:rPr>
          <w:rFonts w:ascii="Times New Roman" w:hAnsi="Times New Roman" w:cs="Times New Roman"/>
        </w:rPr>
        <w:t>Архангельско</w:t>
      </w:r>
      <w:r w:rsidR="00D07AD4">
        <w:rPr>
          <w:rFonts w:ascii="Times New Roman" w:hAnsi="Times New Roman" w:cs="Times New Roman"/>
        </w:rPr>
        <w:t>го</w:t>
      </w:r>
      <w:r w:rsidRPr="00FC3C74">
        <w:rPr>
          <w:rFonts w:ascii="Times New Roman" w:hAnsi="Times New Roman" w:cs="Times New Roman"/>
        </w:rPr>
        <w:t xml:space="preserve"> сельско</w:t>
      </w:r>
      <w:r w:rsidR="00D07AD4">
        <w:rPr>
          <w:rFonts w:ascii="Times New Roman" w:hAnsi="Times New Roman" w:cs="Times New Roman"/>
        </w:rPr>
        <w:t>го</w:t>
      </w:r>
      <w:r w:rsidRPr="00FC3C74">
        <w:rPr>
          <w:rFonts w:ascii="Times New Roman" w:hAnsi="Times New Roman" w:cs="Times New Roman"/>
        </w:rPr>
        <w:t xml:space="preserve"> поселени</w:t>
      </w:r>
      <w:r w:rsidR="00D07AD4">
        <w:rPr>
          <w:rFonts w:ascii="Times New Roman" w:hAnsi="Times New Roman" w:cs="Times New Roman"/>
        </w:rPr>
        <w:t>я</w:t>
      </w:r>
    </w:p>
    <w:p w:rsidR="001F0855" w:rsidRDefault="001F0855" w:rsidP="00D07AD4">
      <w:pPr>
        <w:pStyle w:val="a6"/>
        <w:tabs>
          <w:tab w:val="left" w:pos="851"/>
        </w:tabs>
        <w:spacing w:line="240" w:lineRule="auto"/>
        <w:ind w:left="737" w:right="-97"/>
        <w:jc w:val="right"/>
        <w:rPr>
          <w:rFonts w:ascii="Times New Roman" w:hAnsi="Times New Roman" w:cs="Times New Roman"/>
          <w:sz w:val="20"/>
          <w:szCs w:val="20"/>
        </w:rPr>
      </w:pP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</w:r>
      <w:r w:rsidRPr="00FC3C74">
        <w:rPr>
          <w:rFonts w:ascii="Times New Roman" w:hAnsi="Times New Roman" w:cs="Times New Roman"/>
          <w:sz w:val="20"/>
          <w:szCs w:val="20"/>
        </w:rPr>
        <w:tab/>
        <w:t xml:space="preserve"> Сосновского муниципального</w:t>
      </w:r>
      <w:r w:rsidRPr="000D7E86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gramStart"/>
      <w:r w:rsidRPr="000D7E86">
        <w:rPr>
          <w:rFonts w:ascii="Times New Roman" w:hAnsi="Times New Roman" w:cs="Times New Roman"/>
          <w:sz w:val="20"/>
          <w:szCs w:val="20"/>
        </w:rPr>
        <w:t>Челябинской</w:t>
      </w:r>
      <w:proofErr w:type="gramEnd"/>
    </w:p>
    <w:p w:rsidR="001F0855" w:rsidRPr="000D7E86" w:rsidRDefault="001F0855" w:rsidP="00D07AD4">
      <w:pPr>
        <w:pStyle w:val="a6"/>
        <w:tabs>
          <w:tab w:val="left" w:pos="851"/>
        </w:tabs>
        <w:spacing w:line="240" w:lineRule="auto"/>
        <w:ind w:left="737" w:right="-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D7E86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A17AFC" w:rsidRPr="00C54791" w:rsidRDefault="00A17AFC" w:rsidP="00A17AFC">
      <w:pPr>
        <w:tabs>
          <w:tab w:val="left" w:pos="8325"/>
        </w:tabs>
        <w:ind w:left="5670"/>
        <w:rPr>
          <w:b/>
          <w:sz w:val="22"/>
          <w:szCs w:val="22"/>
        </w:rPr>
      </w:pPr>
      <w:r w:rsidRPr="00C54791">
        <w:rPr>
          <w:b/>
          <w:sz w:val="22"/>
          <w:szCs w:val="22"/>
        </w:rPr>
        <w:tab/>
      </w:r>
    </w:p>
    <w:p w:rsidR="00A17AFC" w:rsidRPr="00AB72AE" w:rsidRDefault="00A17AFC" w:rsidP="00A17AFC">
      <w:pPr>
        <w:ind w:left="737" w:firstLine="482"/>
        <w:jc w:val="center"/>
      </w:pPr>
      <w:r>
        <w:rPr>
          <w:rFonts w:ascii="a_Timer" w:hAnsi="a_Timer"/>
          <w:b/>
        </w:rPr>
        <w:t xml:space="preserve">ЗАЯВКА </w:t>
      </w:r>
      <w:r w:rsidRPr="00AB72AE">
        <w:rPr>
          <w:rFonts w:ascii="a_Timer" w:hAnsi="a_Timer"/>
          <w:b/>
        </w:rPr>
        <w:t xml:space="preserve">НА УЧАСТИЕ В АУКЦИОНЕ </w:t>
      </w:r>
      <w:r>
        <w:rPr>
          <w:rFonts w:ascii="a_Timer" w:hAnsi="a_Timer"/>
          <w:b/>
        </w:rPr>
        <w:t>(юридическое лицо)</w:t>
      </w:r>
    </w:p>
    <w:p w:rsidR="00A17AFC" w:rsidRDefault="00A17AFC" w:rsidP="00A17AFC">
      <w:pPr>
        <w:ind w:left="737" w:firstLine="482"/>
        <w:jc w:val="center"/>
        <w:rPr>
          <w:rFonts w:ascii="a_Timer" w:hAnsi="a_Timer"/>
        </w:rPr>
      </w:pPr>
      <w:r>
        <w:rPr>
          <w:rFonts w:ascii="a_Timer" w:hAnsi="a_Timer" w:hint="eastAsia"/>
        </w:rPr>
        <w:t>«</w:t>
      </w:r>
      <w:r>
        <w:rPr>
          <w:rFonts w:ascii="a_Timer" w:hAnsi="a_Timer"/>
        </w:rPr>
        <w:t>________</w:t>
      </w:r>
      <w:r>
        <w:rPr>
          <w:rFonts w:ascii="a_Timer" w:hAnsi="a_Timer" w:hint="eastAsia"/>
        </w:rPr>
        <w:t>»</w:t>
      </w:r>
      <w:r>
        <w:rPr>
          <w:rFonts w:ascii="a_Timer" w:hAnsi="a_Timer"/>
        </w:rPr>
        <w:t xml:space="preserve">________________ </w:t>
      </w:r>
      <w:r w:rsidRPr="00AB72AE">
        <w:rPr>
          <w:rFonts w:ascii="a_Timer" w:hAnsi="a_Timer"/>
        </w:rPr>
        <w:t>20</w:t>
      </w:r>
      <w:r w:rsidR="00D07AD4">
        <w:rPr>
          <w:rFonts w:ascii="a_Timer" w:hAnsi="a_Timer"/>
        </w:rPr>
        <w:t>21</w:t>
      </w:r>
      <w:r w:rsidRPr="00AB72AE">
        <w:rPr>
          <w:rFonts w:ascii="a_Timer" w:hAnsi="a_Timer"/>
        </w:rPr>
        <w:t xml:space="preserve"> г</w:t>
      </w:r>
      <w:r>
        <w:rPr>
          <w:rFonts w:ascii="a_Timer" w:hAnsi="a_Timer"/>
        </w:rPr>
        <w:t>ода</w:t>
      </w:r>
    </w:p>
    <w:p w:rsidR="00A17AFC" w:rsidRPr="000F2678" w:rsidRDefault="00A17AFC" w:rsidP="00A17AFC">
      <w:pPr>
        <w:ind w:left="737" w:firstLine="482"/>
        <w:jc w:val="center"/>
        <w:rPr>
          <w:rFonts w:ascii="a_Timer" w:hAnsi="a_Timer"/>
          <w:sz w:val="16"/>
          <w:szCs w:val="16"/>
        </w:rPr>
      </w:pPr>
      <w:r w:rsidRPr="000F2678">
        <w:rPr>
          <w:rFonts w:ascii="a_Timer" w:hAnsi="a_Timer"/>
          <w:sz w:val="16"/>
          <w:szCs w:val="16"/>
        </w:rPr>
        <w:t>(дата проведения аукциона)</w:t>
      </w:r>
    </w:p>
    <w:p w:rsidR="00A17AFC" w:rsidRDefault="00A17AFC" w:rsidP="00A17AFC">
      <w:pPr>
        <w:ind w:left="737" w:firstLine="482"/>
        <w:jc w:val="center"/>
        <w:rPr>
          <w:rFonts w:ascii="a_Timer" w:hAnsi="a_Timer"/>
        </w:rPr>
      </w:pPr>
    </w:p>
    <w:p w:rsidR="00A17AFC" w:rsidRDefault="00A17AFC" w:rsidP="00A17AFC">
      <w:pPr>
        <w:ind w:left="737" w:firstLine="482"/>
        <w:jc w:val="center"/>
        <w:rPr>
          <w:rFonts w:ascii="a_Timer" w:hAnsi="a_Timer"/>
        </w:rPr>
      </w:pPr>
      <w:r>
        <w:rPr>
          <w:rFonts w:ascii="a_Timer" w:hAnsi="a_Timer"/>
        </w:rPr>
        <w:t>ЛОТ _______</w:t>
      </w:r>
    </w:p>
    <w:p w:rsidR="00A17AFC" w:rsidRDefault="00A17AFC" w:rsidP="00A17AFC">
      <w:pPr>
        <w:rPr>
          <w:rFonts w:ascii="a_Timer" w:hAnsi="a_Timer"/>
        </w:rPr>
      </w:pPr>
    </w:p>
    <w:p w:rsidR="00A17AFC" w:rsidRDefault="00A17AFC" w:rsidP="00A17AFC">
      <w:pPr>
        <w:rPr>
          <w:rFonts w:ascii="a_Timer" w:hAnsi="a_Timer"/>
        </w:rPr>
      </w:pPr>
      <w:r w:rsidRPr="00AB72AE">
        <w:rPr>
          <w:rFonts w:ascii="a_Timer" w:hAnsi="a_Timer"/>
        </w:rPr>
        <w:t>от____________________________________________________</w:t>
      </w:r>
      <w:r>
        <w:rPr>
          <w:rFonts w:ascii="a_Timer" w:hAnsi="a_Timer"/>
        </w:rPr>
        <w:t>________</w:t>
      </w:r>
      <w:r w:rsidRPr="00AB72AE">
        <w:rPr>
          <w:rFonts w:ascii="a_Timer" w:hAnsi="a_Timer"/>
        </w:rPr>
        <w:t>_________</w:t>
      </w:r>
      <w:r>
        <w:rPr>
          <w:rFonts w:ascii="a_Timer" w:hAnsi="a_Timer"/>
        </w:rPr>
        <w:t>____________________________</w:t>
      </w:r>
      <w:r w:rsidRPr="00AB72AE">
        <w:rPr>
          <w:rFonts w:ascii="a_Timer" w:hAnsi="a_Timer"/>
        </w:rPr>
        <w:t xml:space="preserve">___     </w:t>
      </w:r>
    </w:p>
    <w:p w:rsidR="00A17AFC" w:rsidRPr="00953EDC" w:rsidRDefault="00A17AFC" w:rsidP="00A17AFC">
      <w:pPr>
        <w:jc w:val="center"/>
        <w:rPr>
          <w:sz w:val="16"/>
          <w:szCs w:val="16"/>
        </w:rPr>
      </w:pPr>
      <w:r w:rsidRPr="00953EDC">
        <w:rPr>
          <w:rFonts w:ascii="a_Timer" w:hAnsi="a_Timer"/>
          <w:sz w:val="16"/>
          <w:szCs w:val="16"/>
        </w:rPr>
        <w:t>(</w:t>
      </w:r>
      <w:r>
        <w:rPr>
          <w:rFonts w:ascii="a_Timer" w:hAnsi="a_Timer"/>
          <w:sz w:val="16"/>
          <w:szCs w:val="16"/>
        </w:rPr>
        <w:t>полное наименование юридического лица</w:t>
      </w:r>
      <w:r w:rsidRPr="00953EDC">
        <w:rPr>
          <w:rFonts w:ascii="a_Timer" w:hAnsi="a_Timer"/>
          <w:sz w:val="16"/>
          <w:szCs w:val="16"/>
        </w:rPr>
        <w:t>)</w:t>
      </w:r>
    </w:p>
    <w:p w:rsidR="00A17AFC" w:rsidRPr="00AB72AE" w:rsidRDefault="00A17AFC" w:rsidP="00A17AFC">
      <w:r>
        <w:rPr>
          <w:rFonts w:ascii="a_Timer" w:hAnsi="a_Timer"/>
        </w:rPr>
        <w:t>_________________________________</w:t>
      </w:r>
      <w:r w:rsidRPr="00AB72AE">
        <w:rPr>
          <w:rFonts w:ascii="a_Timer" w:hAnsi="a_Timer"/>
        </w:rPr>
        <w:t>_______________________________________________________</w:t>
      </w:r>
      <w:r>
        <w:rPr>
          <w:rFonts w:ascii="a_Timer" w:hAnsi="a_Timer"/>
        </w:rPr>
        <w:t>___</w:t>
      </w:r>
      <w:r w:rsidRPr="00AB72AE">
        <w:rPr>
          <w:rFonts w:ascii="a_Timer" w:hAnsi="a_Timer"/>
        </w:rPr>
        <w:t>__________</w:t>
      </w:r>
      <w:r>
        <w:rPr>
          <w:rFonts w:ascii="a_Timer" w:hAnsi="a_Timer"/>
        </w:rPr>
        <w:t>_</w:t>
      </w:r>
    </w:p>
    <w:p w:rsidR="00A17AFC" w:rsidRPr="00953EDC" w:rsidRDefault="00A17AFC" w:rsidP="00A17AFC">
      <w:pPr>
        <w:rPr>
          <w:rFonts w:ascii="a_Timer" w:hAnsi="a_Timer"/>
          <w:sz w:val="16"/>
          <w:szCs w:val="16"/>
        </w:rPr>
      </w:pPr>
      <w:r>
        <w:rPr>
          <w:rFonts w:ascii="a_Timer" w:hAnsi="a_Timer"/>
          <w:sz w:val="16"/>
          <w:szCs w:val="16"/>
        </w:rPr>
        <w:t xml:space="preserve">в лице </w:t>
      </w:r>
      <w:r w:rsidRPr="00953EDC">
        <w:rPr>
          <w:rFonts w:ascii="a_Timer" w:hAnsi="a_Timer"/>
          <w:sz w:val="16"/>
          <w:szCs w:val="16"/>
        </w:rPr>
        <w:t>(</w:t>
      </w:r>
      <w:r>
        <w:rPr>
          <w:rFonts w:ascii="a_Timer" w:hAnsi="a_Timer"/>
          <w:sz w:val="16"/>
          <w:szCs w:val="16"/>
        </w:rPr>
        <w:t>фамилия, имя, отчество</w:t>
      </w:r>
      <w:r w:rsidRPr="00953EDC">
        <w:rPr>
          <w:rFonts w:ascii="a_Timer" w:hAnsi="a_Timer"/>
          <w:sz w:val="16"/>
          <w:szCs w:val="16"/>
        </w:rPr>
        <w:t>)</w:t>
      </w:r>
      <w:r>
        <w:rPr>
          <w:rFonts w:ascii="a_Timer" w:hAnsi="a_Timer"/>
          <w:sz w:val="16"/>
          <w:szCs w:val="16"/>
        </w:rPr>
        <w:t xml:space="preserve">, </w:t>
      </w:r>
      <w:proofErr w:type="gramStart"/>
      <w:r>
        <w:rPr>
          <w:rFonts w:ascii="a_Timer" w:hAnsi="a_Timer"/>
          <w:sz w:val="16"/>
          <w:szCs w:val="16"/>
        </w:rPr>
        <w:t>действующего</w:t>
      </w:r>
      <w:proofErr w:type="gramEnd"/>
      <w:r>
        <w:rPr>
          <w:rFonts w:ascii="a_Timer" w:hAnsi="a_Timer"/>
          <w:sz w:val="16"/>
          <w:szCs w:val="16"/>
        </w:rPr>
        <w:t xml:space="preserve"> на основании</w:t>
      </w:r>
    </w:p>
    <w:p w:rsidR="00A17AFC" w:rsidRDefault="00A17AFC" w:rsidP="00A17AFC">
      <w:pPr>
        <w:rPr>
          <w:rFonts w:ascii="a_Timer" w:hAnsi="a_Timer"/>
        </w:rPr>
      </w:pPr>
      <w:r w:rsidRPr="00AB72AE">
        <w:rPr>
          <w:rFonts w:ascii="a_Timer" w:hAnsi="a_Timer"/>
        </w:rPr>
        <w:t>____</w:t>
      </w:r>
      <w:r>
        <w:rPr>
          <w:rFonts w:ascii="a_Timer" w:hAnsi="a_Timer"/>
        </w:rPr>
        <w:t>_____</w:t>
      </w:r>
      <w:r w:rsidRPr="00AB72AE">
        <w:rPr>
          <w:rFonts w:ascii="a_Timer" w:hAnsi="a_Timer"/>
        </w:rPr>
        <w:t>_____________________________________________________________</w:t>
      </w:r>
      <w:r>
        <w:rPr>
          <w:rFonts w:ascii="a_Timer" w:hAnsi="a_Timer"/>
        </w:rPr>
        <w:t>_______________________________</w:t>
      </w:r>
    </w:p>
    <w:p w:rsidR="00A17AFC" w:rsidRDefault="00A17AFC" w:rsidP="00A17AFC">
      <w:pPr>
        <w:rPr>
          <w:rFonts w:ascii="a_Timer" w:hAnsi="a_Timer"/>
        </w:rPr>
      </w:pPr>
    </w:p>
    <w:p w:rsidR="00A17AFC" w:rsidRDefault="00A17AFC" w:rsidP="00A17AFC">
      <w:pPr>
        <w:rPr>
          <w:rFonts w:ascii="a_Timer" w:hAnsi="a_Timer"/>
        </w:rPr>
      </w:pPr>
      <w:r>
        <w:rPr>
          <w:rFonts w:ascii="a_Timer" w:hAnsi="a_Timer"/>
        </w:rPr>
        <w:t>______________________________________________________________________________________________________</w:t>
      </w:r>
    </w:p>
    <w:p w:rsidR="00A17AFC" w:rsidRDefault="00A17AFC" w:rsidP="00A17AFC">
      <w:pPr>
        <w:rPr>
          <w:rFonts w:ascii="a_Timer" w:hAnsi="a_Timer"/>
          <w:sz w:val="16"/>
          <w:szCs w:val="16"/>
        </w:rPr>
      </w:pPr>
      <w:r w:rsidRPr="00245498">
        <w:rPr>
          <w:rFonts w:ascii="a_Timer" w:hAnsi="a_Timer"/>
          <w:sz w:val="16"/>
          <w:szCs w:val="16"/>
        </w:rPr>
        <w:t>(ИНН юридического лица)</w:t>
      </w:r>
    </w:p>
    <w:p w:rsidR="00A17AFC" w:rsidRPr="00245498" w:rsidRDefault="00A17AFC" w:rsidP="00A17AFC">
      <w:pPr>
        <w:rPr>
          <w:sz w:val="16"/>
          <w:szCs w:val="16"/>
        </w:rPr>
      </w:pPr>
    </w:p>
    <w:p w:rsidR="00A17AFC" w:rsidRPr="00805AD7" w:rsidRDefault="00A17AFC" w:rsidP="00A17AFC">
      <w:pPr>
        <w:jc w:val="both"/>
        <w:rPr>
          <w:rFonts w:ascii="a_Timer" w:hAnsi="a_Timer"/>
        </w:rPr>
      </w:pPr>
      <w:r w:rsidRPr="00AB72AE">
        <w:rPr>
          <w:rFonts w:ascii="a_Timer" w:hAnsi="a_Timer"/>
        </w:rPr>
        <w:t xml:space="preserve">принимая решение </w:t>
      </w:r>
      <w:proofErr w:type="gramStart"/>
      <w:r w:rsidRPr="00AB72AE">
        <w:rPr>
          <w:rFonts w:ascii="a_Timer" w:hAnsi="a_Timer"/>
        </w:rPr>
        <w:t>об участии в аукционе по продаже</w:t>
      </w:r>
      <w:r>
        <w:rPr>
          <w:rFonts w:ascii="a_Timer" w:hAnsi="a_Timer"/>
        </w:rPr>
        <w:t xml:space="preserve"> в собственность земельного участка/продаже права на заключение</w:t>
      </w:r>
      <w:proofErr w:type="gramEnd"/>
      <w:r>
        <w:rPr>
          <w:rFonts w:ascii="a_Timer" w:hAnsi="a_Timer"/>
        </w:rPr>
        <w:t xml:space="preserve"> договора аренды земельного участка:</w:t>
      </w:r>
      <w:r w:rsidRPr="00AB72AE">
        <w:rPr>
          <w:rFonts w:ascii="a_Timer" w:hAnsi="a_Timer"/>
        </w:rPr>
        <w:t>______________</w:t>
      </w:r>
      <w:r>
        <w:rPr>
          <w:rFonts w:ascii="a_Timer" w:hAnsi="a_Timer"/>
        </w:rPr>
        <w:t>_________</w:t>
      </w:r>
      <w:r w:rsidRPr="00AB72AE">
        <w:rPr>
          <w:rFonts w:ascii="a_Timer" w:hAnsi="a_Timer"/>
        </w:rPr>
        <w:t>____</w:t>
      </w:r>
      <w:r>
        <w:rPr>
          <w:rFonts w:ascii="a_Timer" w:hAnsi="a_Timer"/>
        </w:rPr>
        <w:t>______________________________</w:t>
      </w:r>
    </w:p>
    <w:p w:rsidR="00A17AFC" w:rsidRPr="00AD0A59" w:rsidRDefault="00A17AFC" w:rsidP="00A17AFC">
      <w:pPr>
        <w:jc w:val="center"/>
        <w:rPr>
          <w:sz w:val="18"/>
          <w:szCs w:val="18"/>
        </w:rPr>
      </w:pPr>
      <w:r w:rsidRPr="00762128">
        <w:rPr>
          <w:rFonts w:ascii="a_Timer" w:hAnsi="a_Timer"/>
          <w:sz w:val="18"/>
          <w:szCs w:val="18"/>
        </w:rPr>
        <w:t xml:space="preserve">указать </w:t>
      </w:r>
      <w:r>
        <w:rPr>
          <w:rFonts w:ascii="a_Timer" w:hAnsi="a_Timer"/>
          <w:sz w:val="18"/>
          <w:szCs w:val="18"/>
        </w:rPr>
        <w:t>площадь и кадастровый номер  земельного участка</w:t>
      </w:r>
    </w:p>
    <w:p w:rsidR="00A17AFC" w:rsidRPr="00AB72AE" w:rsidRDefault="00A17AFC" w:rsidP="00A17AFC">
      <w:r w:rsidRPr="00AB72AE">
        <w:rPr>
          <w:rFonts w:ascii="a_Timer" w:hAnsi="a_Timer"/>
        </w:rPr>
        <w:t>_________________________________________________________________</w:t>
      </w:r>
      <w:r>
        <w:rPr>
          <w:rFonts w:ascii="a_Timer" w:hAnsi="a_Timer"/>
        </w:rPr>
        <w:t>____________________________________</w:t>
      </w:r>
    </w:p>
    <w:p w:rsidR="00443A6E" w:rsidRDefault="00A17AFC" w:rsidP="00A17AFC">
      <w:pPr>
        <w:jc w:val="both"/>
        <w:rPr>
          <w:b/>
          <w:bCs/>
          <w:i/>
          <w:iCs/>
          <w:color w:val="3378AC"/>
        </w:rPr>
      </w:pPr>
      <w:proofErr w:type="gramStart"/>
      <w:r w:rsidRPr="00AB72AE">
        <w:rPr>
          <w:rFonts w:ascii="a_Timer" w:hAnsi="a_Timer"/>
        </w:rPr>
        <w:t xml:space="preserve">обязуюсь соблюдать порядок проведения аукциона, установленный </w:t>
      </w:r>
      <w:r>
        <w:rPr>
          <w:rFonts w:ascii="a_Timer" w:hAnsi="a_Timer"/>
        </w:rPr>
        <w:t xml:space="preserve">Земельным кодексом Российской Федерации, и условия аукциона, содержащиеся в извещении о проведении аукциона, опубликованном на официальном сайте Российской </w:t>
      </w:r>
      <w:r w:rsidRPr="00774353">
        <w:t xml:space="preserve">Федерации </w:t>
      </w:r>
      <w:hyperlink r:id="rId17" w:history="1">
        <w:r w:rsidRPr="00BF2DC1">
          <w:rPr>
            <w:rStyle w:val="a4"/>
          </w:rPr>
          <w:t>www.torgi.gov.ru</w:t>
        </w:r>
      </w:hyperlink>
      <w:r>
        <w:t xml:space="preserve"> и официальном сайте </w:t>
      </w:r>
      <w:r w:rsidR="00443A6E" w:rsidRPr="000D7E86">
        <w:t xml:space="preserve">Архангельского сельского поселения Сосновского муниципального района Челябинской области </w:t>
      </w:r>
      <w:hyperlink r:id="rId18" w:history="1">
        <w:r w:rsidR="00FC3C74" w:rsidRPr="000A536C">
          <w:rPr>
            <w:rStyle w:val="a4"/>
            <w:sz w:val="27"/>
            <w:szCs w:val="27"/>
          </w:rPr>
          <w:t>http://arhangelskoe.eps74.ru</w:t>
        </w:r>
      </w:hyperlink>
      <w:proofErr w:type="gramEnd"/>
    </w:p>
    <w:p w:rsidR="00A17AFC" w:rsidRDefault="00A17AFC" w:rsidP="00A17AFC">
      <w:pPr>
        <w:jc w:val="both"/>
        <w:rPr>
          <w:rFonts w:ascii="a_Timer" w:hAnsi="a_Timer"/>
        </w:rPr>
      </w:pPr>
      <w:r w:rsidRPr="005150D3">
        <w:rPr>
          <w:rFonts w:ascii="a_Timer" w:hAnsi="a_Timer"/>
        </w:rPr>
        <w:t>Адрес</w:t>
      </w:r>
      <w:r>
        <w:rPr>
          <w:rFonts w:ascii="a_Timer" w:hAnsi="a_Timer"/>
        </w:rPr>
        <w:t xml:space="preserve">, контактный телефон, </w:t>
      </w:r>
      <w:r>
        <w:rPr>
          <w:rFonts w:ascii="a_Timer" w:hAnsi="a_Timer"/>
          <w:sz w:val="18"/>
          <w:szCs w:val="18"/>
          <w:lang w:val="en-US"/>
        </w:rPr>
        <w:t>e</w:t>
      </w:r>
      <w:r w:rsidRPr="00852295">
        <w:rPr>
          <w:rFonts w:ascii="a_Timer" w:hAnsi="a_Timer"/>
          <w:sz w:val="18"/>
          <w:szCs w:val="18"/>
        </w:rPr>
        <w:t>-</w:t>
      </w:r>
      <w:r>
        <w:rPr>
          <w:rFonts w:ascii="a_Timer" w:hAnsi="a_Timer"/>
          <w:sz w:val="18"/>
          <w:szCs w:val="18"/>
          <w:lang w:val="en-US"/>
        </w:rPr>
        <w:t>mail</w:t>
      </w:r>
      <w:r w:rsidRPr="00852295">
        <w:rPr>
          <w:rFonts w:ascii="a_Timer" w:hAnsi="a_Timer"/>
          <w:sz w:val="18"/>
          <w:szCs w:val="18"/>
        </w:rPr>
        <w:t>.</w:t>
      </w:r>
      <w:proofErr w:type="spellStart"/>
      <w:r>
        <w:rPr>
          <w:rFonts w:ascii="a_Timer" w:hAnsi="a_Timer"/>
          <w:sz w:val="18"/>
          <w:szCs w:val="18"/>
          <w:lang w:val="en-US"/>
        </w:rPr>
        <w:t>ru</w:t>
      </w:r>
      <w:proofErr w:type="spellEnd"/>
      <w:r>
        <w:rPr>
          <w:rFonts w:ascii="a_Timer" w:hAnsi="a_Timer"/>
        </w:rPr>
        <w:t>: ___________</w:t>
      </w:r>
      <w:r w:rsidRPr="005150D3">
        <w:rPr>
          <w:rFonts w:ascii="a_Timer" w:hAnsi="a_Timer"/>
        </w:rPr>
        <w:t>____________________</w:t>
      </w:r>
      <w:r>
        <w:rPr>
          <w:rFonts w:ascii="a_Timer" w:hAnsi="a_Timer"/>
        </w:rPr>
        <w:t>___________________________________</w:t>
      </w:r>
    </w:p>
    <w:p w:rsidR="00A17AFC" w:rsidRDefault="00A17AFC" w:rsidP="00A17AFC">
      <w:pPr>
        <w:jc w:val="both"/>
        <w:rPr>
          <w:rFonts w:ascii="a_Timer" w:hAnsi="a_Timer"/>
        </w:rPr>
      </w:pPr>
      <w:r w:rsidRPr="005150D3">
        <w:rPr>
          <w:rFonts w:ascii="a_Timer" w:hAnsi="a_Timer"/>
        </w:rPr>
        <w:t>_____________________________________________________________</w:t>
      </w:r>
      <w:r>
        <w:rPr>
          <w:rFonts w:ascii="a_Timer" w:hAnsi="a_Timer"/>
        </w:rPr>
        <w:t>______________________________________</w:t>
      </w:r>
    </w:p>
    <w:p w:rsidR="00A17AFC" w:rsidRDefault="00A17AFC" w:rsidP="00A17AFC">
      <w:r>
        <w:t>В случае моего проигрыша прошу вернуть задаток за участие в аукционе в размере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______________________________________________________________________________________руб. _______ коп.</w:t>
      </w:r>
    </w:p>
    <w:p w:rsidR="00A17AFC" w:rsidRDefault="00A17AFC" w:rsidP="00A17AFC">
      <w:r>
        <w:t>на следующие реквизиты:</w:t>
      </w:r>
    </w:p>
    <w:p w:rsidR="00A17AFC" w:rsidRDefault="00A17AFC" w:rsidP="00A17AFC">
      <w:r>
        <w:t>наименование банка получателя ________________________________________________________________________</w:t>
      </w:r>
    </w:p>
    <w:p w:rsidR="00A17AFC" w:rsidRDefault="00A17AFC" w:rsidP="00A17AFC">
      <w:r>
        <w:t>____________________________________________________________________________________________________</w:t>
      </w:r>
    </w:p>
    <w:p w:rsidR="00A17AFC" w:rsidRDefault="00A17AFC" w:rsidP="00A17AFC"/>
    <w:tbl>
      <w:tblPr>
        <w:tblpPr w:leftFromText="180" w:rightFromText="180" w:vertAnchor="text" w:horzAnchor="page" w:tblpX="187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БИК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p w:rsidR="00A17AFC" w:rsidRDefault="00A17AFC" w:rsidP="00A17AFC"/>
    <w:tbl>
      <w:tblPr>
        <w:tblpPr w:leftFromText="180" w:rightFromText="180" w:vertAnchor="text" w:horzAnchor="page" w:tblpX="187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proofErr w:type="spellStart"/>
            <w:r w:rsidRPr="00DA418B">
              <w:t>Кор</w:t>
            </w:r>
            <w:proofErr w:type="gramStart"/>
            <w:r w:rsidRPr="00DA418B">
              <w:t>.с</w:t>
            </w:r>
            <w:proofErr w:type="gramEnd"/>
            <w:r w:rsidRPr="00DA418B">
              <w:t>чет</w:t>
            </w:r>
            <w:proofErr w:type="spellEnd"/>
            <w:r w:rsidRPr="00DA418B">
              <w:t xml:space="preserve">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p w:rsidR="00A17AFC" w:rsidRDefault="00A17AFC" w:rsidP="00A17AFC"/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ИНН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КПП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p w:rsidR="00A17AFC" w:rsidRDefault="00A17AFC" w:rsidP="00A17AFC">
      <w:r>
        <w:t>Наименование получателя ______________________________________________________________________________</w:t>
      </w:r>
    </w:p>
    <w:p w:rsidR="00A17AFC" w:rsidRDefault="00A17AFC" w:rsidP="00A17AFC"/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7AFC" w:rsidRPr="00DA418B" w:rsidTr="008212BA">
        <w:tc>
          <w:tcPr>
            <w:tcW w:w="0" w:type="auto"/>
          </w:tcPr>
          <w:p w:rsidR="00A17AFC" w:rsidRPr="00DA418B" w:rsidRDefault="00A17AFC" w:rsidP="008212BA">
            <w:r w:rsidRPr="00DA418B">
              <w:t xml:space="preserve">Расчётный счёт </w:t>
            </w:r>
          </w:p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  <w:tc>
          <w:tcPr>
            <w:tcW w:w="0" w:type="auto"/>
          </w:tcPr>
          <w:p w:rsidR="00A17AFC" w:rsidRPr="00DA418B" w:rsidRDefault="00A17AFC" w:rsidP="008212BA"/>
        </w:tc>
      </w:tr>
    </w:tbl>
    <w:p w:rsidR="00A17AFC" w:rsidRDefault="00A17AFC" w:rsidP="00A17AFC"/>
    <w:p w:rsidR="00A17AFC" w:rsidRDefault="00A17AFC" w:rsidP="00A17AFC">
      <w:pPr>
        <w:jc w:val="both"/>
      </w:pPr>
    </w:p>
    <w:p w:rsidR="00A17AFC" w:rsidRDefault="00A17AFC" w:rsidP="00A17AFC">
      <w:pPr>
        <w:jc w:val="both"/>
      </w:pPr>
      <w:proofErr w:type="gramStart"/>
      <w:r>
        <w:t>Согласен</w:t>
      </w:r>
      <w:proofErr w:type="gramEnd"/>
      <w: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«О персональных данных».</w:t>
      </w:r>
    </w:p>
    <w:p w:rsidR="00A17AFC" w:rsidRDefault="00A17AFC" w:rsidP="00A17AFC">
      <w:pPr>
        <w:jc w:val="center"/>
        <w:rPr>
          <w:u w:val="single"/>
        </w:rPr>
      </w:pPr>
    </w:p>
    <w:p w:rsidR="00A17AFC" w:rsidRPr="00212DE5" w:rsidRDefault="00A17AFC" w:rsidP="00A17AFC">
      <w:pPr>
        <w:jc w:val="center"/>
        <w:rPr>
          <w:u w:val="single"/>
        </w:rPr>
      </w:pPr>
      <w:r w:rsidRPr="00212DE5">
        <w:rPr>
          <w:u w:val="single"/>
        </w:rPr>
        <w:t xml:space="preserve">Перечень документов, </w:t>
      </w:r>
      <w:r>
        <w:rPr>
          <w:u w:val="single"/>
        </w:rPr>
        <w:t>приложенных к заявке</w:t>
      </w:r>
      <w:r w:rsidRPr="00212DE5">
        <w:rPr>
          <w:u w:val="single"/>
        </w:rPr>
        <w:t>:</w:t>
      </w:r>
    </w:p>
    <w:p w:rsidR="00A17AFC" w:rsidRDefault="00A17AFC" w:rsidP="00A17AFC">
      <w:pPr>
        <w:jc w:val="both"/>
        <w:rPr>
          <w:szCs w:val="24"/>
        </w:rPr>
      </w:pPr>
      <w:r>
        <w:rPr>
          <w:szCs w:val="24"/>
        </w:rPr>
        <w:t>1.________________________________________________________________________________________________</w:t>
      </w:r>
    </w:p>
    <w:p w:rsidR="00A17AFC" w:rsidRDefault="00A17AFC" w:rsidP="00A17AFC">
      <w:pPr>
        <w:jc w:val="both"/>
        <w:rPr>
          <w:szCs w:val="24"/>
        </w:rPr>
      </w:pPr>
      <w:r>
        <w:rPr>
          <w:szCs w:val="24"/>
        </w:rPr>
        <w:t>2.________________________________________________________________________________________________</w:t>
      </w:r>
    </w:p>
    <w:p w:rsidR="00A17AFC" w:rsidRDefault="00A17AFC" w:rsidP="00A17AFC">
      <w:pPr>
        <w:jc w:val="both"/>
        <w:rPr>
          <w:szCs w:val="24"/>
        </w:rPr>
      </w:pPr>
      <w:r>
        <w:rPr>
          <w:szCs w:val="24"/>
        </w:rPr>
        <w:t xml:space="preserve">3.____________________________________________________________________________________________________ </w:t>
      </w:r>
    </w:p>
    <w:p w:rsidR="00A17AFC" w:rsidRDefault="00A17AFC" w:rsidP="00A17AFC">
      <w:pPr>
        <w:jc w:val="both"/>
        <w:rPr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916"/>
      </w:tblGrid>
      <w:tr w:rsidR="00A17AFC" w:rsidTr="008212BA">
        <w:trPr>
          <w:trHeight w:val="1280"/>
        </w:trPr>
        <w:tc>
          <w:tcPr>
            <w:tcW w:w="5211" w:type="dxa"/>
          </w:tcPr>
          <w:p w:rsidR="00A17AFC" w:rsidRPr="00212DE5" w:rsidRDefault="00A17AFC" w:rsidP="008212BA">
            <w:pPr>
              <w:jc w:val="both"/>
              <w:rPr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 xml:space="preserve">Подпись </w:t>
            </w:r>
            <w:r>
              <w:rPr>
                <w:rFonts w:ascii="a_Timer" w:hAnsi="a_Timer" w:cs="a_Timer"/>
                <w:szCs w:val="24"/>
              </w:rPr>
              <w:t>заявителя</w:t>
            </w:r>
            <w:r w:rsidRPr="00212DE5">
              <w:rPr>
                <w:rFonts w:ascii="a_Timer" w:hAnsi="a_Timer" w:cs="a_Timer"/>
                <w:szCs w:val="24"/>
              </w:rPr>
              <w:t xml:space="preserve"> (его полномочного представителя)</w:t>
            </w:r>
            <w:r>
              <w:rPr>
                <w:rFonts w:ascii="a_Timer" w:hAnsi="a_Timer" w:cs="a_Timer"/>
                <w:szCs w:val="24"/>
              </w:rPr>
              <w:t>:</w:t>
            </w:r>
          </w:p>
          <w:p w:rsidR="00A17AFC" w:rsidRPr="00212DE5" w:rsidRDefault="00A17AFC" w:rsidP="008212BA">
            <w:pPr>
              <w:jc w:val="both"/>
              <w:rPr>
                <w:szCs w:val="24"/>
              </w:rPr>
            </w:pPr>
          </w:p>
          <w:p w:rsidR="00A17AFC" w:rsidRDefault="00A17AFC" w:rsidP="008212BA">
            <w:pPr>
              <w:jc w:val="both"/>
              <w:rPr>
                <w:rFonts w:ascii="a_Timer" w:hAnsi="a_Timer" w:cs="a_Timer"/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>__________________________________________</w:t>
            </w:r>
          </w:p>
          <w:p w:rsidR="00A17AFC" w:rsidRPr="00212DE5" w:rsidRDefault="00A17AFC" w:rsidP="008212BA">
            <w:pPr>
              <w:jc w:val="both"/>
              <w:rPr>
                <w:szCs w:val="24"/>
              </w:rPr>
            </w:pPr>
          </w:p>
          <w:p w:rsidR="00A17AFC" w:rsidRDefault="00A17AFC" w:rsidP="008212BA">
            <w:pPr>
              <w:jc w:val="both"/>
              <w:rPr>
                <w:rFonts w:ascii="a_Timer" w:hAnsi="a_Timer" w:cs="a_Timer"/>
                <w:szCs w:val="24"/>
              </w:rPr>
            </w:pPr>
            <w:r>
              <w:rPr>
                <w:rFonts w:ascii="a_Timer" w:hAnsi="a_Timer" w:cs="a_Timer" w:hint="eastAsia"/>
                <w:szCs w:val="24"/>
              </w:rPr>
              <w:t>«</w:t>
            </w:r>
            <w:r w:rsidRPr="00212DE5">
              <w:rPr>
                <w:rFonts w:ascii="a_Timer" w:hAnsi="a_Timer" w:cs="a_Timer"/>
                <w:szCs w:val="24"/>
              </w:rPr>
              <w:t>______</w:t>
            </w:r>
            <w:r>
              <w:rPr>
                <w:rFonts w:ascii="a_Timer" w:hAnsi="a_Timer" w:cs="a_Timer" w:hint="eastAsia"/>
                <w:szCs w:val="24"/>
              </w:rPr>
              <w:t>»</w:t>
            </w:r>
            <w:r w:rsidRPr="00212DE5">
              <w:rPr>
                <w:rFonts w:ascii="a_Timer" w:hAnsi="a_Timer" w:cs="a_Timer"/>
                <w:szCs w:val="24"/>
              </w:rPr>
              <w:t>____________________20</w:t>
            </w:r>
            <w:r>
              <w:rPr>
                <w:rFonts w:ascii="a_Timer" w:hAnsi="a_Timer" w:cs="a_Timer"/>
                <w:szCs w:val="24"/>
              </w:rPr>
              <w:t>___</w:t>
            </w:r>
            <w:r w:rsidRPr="00212DE5">
              <w:rPr>
                <w:rFonts w:ascii="a_Timer" w:hAnsi="a_Timer" w:cs="a_Timer"/>
                <w:szCs w:val="24"/>
              </w:rPr>
              <w:t>_ г.</w:t>
            </w:r>
          </w:p>
        </w:tc>
        <w:tc>
          <w:tcPr>
            <w:tcW w:w="5211" w:type="dxa"/>
          </w:tcPr>
          <w:p w:rsidR="00A17AFC" w:rsidRPr="00212DE5" w:rsidRDefault="00A17AFC" w:rsidP="008212BA">
            <w:pPr>
              <w:jc w:val="both"/>
              <w:rPr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 xml:space="preserve">Заявка принята </w:t>
            </w:r>
            <w:r>
              <w:rPr>
                <w:rFonts w:ascii="a_Timer" w:hAnsi="a_Timer" w:cs="a_Timer"/>
                <w:szCs w:val="24"/>
              </w:rPr>
              <w:t>организатором торгов</w:t>
            </w:r>
            <w:r w:rsidRPr="00212DE5">
              <w:rPr>
                <w:rFonts w:ascii="a_Timer" w:hAnsi="a_Timer" w:cs="a_Timer"/>
                <w:szCs w:val="24"/>
              </w:rPr>
              <w:t>:</w:t>
            </w:r>
          </w:p>
          <w:p w:rsidR="00A17AFC" w:rsidRPr="00212DE5" w:rsidRDefault="00A17AFC" w:rsidP="008212BA">
            <w:pPr>
              <w:jc w:val="both"/>
              <w:rPr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>час_______мин________________20</w:t>
            </w:r>
            <w:r>
              <w:rPr>
                <w:rFonts w:ascii="a_Timer" w:hAnsi="a_Timer" w:cs="a_Timer"/>
                <w:szCs w:val="24"/>
              </w:rPr>
              <w:t>_</w:t>
            </w:r>
            <w:r w:rsidRPr="00212DE5">
              <w:rPr>
                <w:rFonts w:ascii="a_Timer" w:hAnsi="a_Timer" w:cs="a_Timer"/>
                <w:szCs w:val="24"/>
              </w:rPr>
              <w:t xml:space="preserve">_ г. </w:t>
            </w:r>
            <w:proofErr w:type="gramStart"/>
            <w:r w:rsidRPr="00212DE5">
              <w:rPr>
                <w:rFonts w:ascii="a_Timer" w:hAnsi="a_Timer" w:cs="a_Timer"/>
                <w:szCs w:val="24"/>
              </w:rPr>
              <w:t>за</w:t>
            </w:r>
            <w:proofErr w:type="gramEnd"/>
            <w:r w:rsidRPr="00212DE5">
              <w:rPr>
                <w:rFonts w:ascii="a_Timer" w:hAnsi="a_Timer" w:cs="a_Timer"/>
                <w:szCs w:val="24"/>
              </w:rPr>
              <w:t xml:space="preserve"> №_______</w:t>
            </w:r>
          </w:p>
          <w:p w:rsidR="00A17AFC" w:rsidRPr="00212DE5" w:rsidRDefault="00A17AFC" w:rsidP="008212BA">
            <w:pPr>
              <w:jc w:val="both"/>
              <w:rPr>
                <w:szCs w:val="24"/>
              </w:rPr>
            </w:pPr>
            <w:r w:rsidRPr="00212DE5">
              <w:rPr>
                <w:rFonts w:ascii="a_Timer" w:hAnsi="a_Timer" w:cs="a_Timer"/>
                <w:szCs w:val="24"/>
              </w:rPr>
              <w:t xml:space="preserve">Подпись уполномоченного лица </w:t>
            </w:r>
            <w:r>
              <w:rPr>
                <w:rFonts w:ascii="a_Timer" w:hAnsi="a_Timer" w:cs="a_Timer"/>
                <w:szCs w:val="24"/>
              </w:rPr>
              <w:t>организатора торгов</w:t>
            </w:r>
            <w:r w:rsidRPr="00212DE5">
              <w:rPr>
                <w:rFonts w:ascii="a_Timer" w:hAnsi="a_Timer" w:cs="a_Timer"/>
                <w:szCs w:val="24"/>
              </w:rPr>
              <w:t>:</w:t>
            </w:r>
          </w:p>
          <w:p w:rsidR="00A17AFC" w:rsidRDefault="00A17AFC" w:rsidP="008212BA">
            <w:pPr>
              <w:jc w:val="both"/>
              <w:rPr>
                <w:szCs w:val="24"/>
              </w:rPr>
            </w:pPr>
            <w:r w:rsidRPr="00A1034B">
              <w:rPr>
                <w:rFonts w:ascii="a_Timer" w:hAnsi="a_Timer" w:cs="a_Timer"/>
                <w:color w:val="FFFFFF" w:themeColor="background1"/>
                <w:szCs w:val="24"/>
              </w:rPr>
              <w:t>_______</w:t>
            </w:r>
            <w:r>
              <w:rPr>
                <w:rFonts w:ascii="a_Timer" w:hAnsi="a_Timer" w:cs="a_Timer"/>
                <w:szCs w:val="24"/>
              </w:rPr>
              <w:t>__________________________________________________</w:t>
            </w:r>
          </w:p>
          <w:p w:rsidR="00A17AFC" w:rsidRDefault="00A17AFC" w:rsidP="008212BA"/>
          <w:p w:rsidR="00A17AFC" w:rsidRDefault="00A17AFC" w:rsidP="008212BA">
            <w:pPr>
              <w:ind w:right="-1"/>
              <w:jc w:val="both"/>
              <w:rPr>
                <w:rFonts w:ascii="a_Timer" w:hAnsi="a_Timer" w:cs="a_Timer"/>
                <w:szCs w:val="24"/>
              </w:rPr>
            </w:pPr>
            <w:r>
              <w:t xml:space="preserve">              «_______» ___________________ </w:t>
            </w:r>
            <w:r w:rsidRPr="007213F3">
              <w:t>20__</w:t>
            </w:r>
            <w:r>
              <w:t>__</w:t>
            </w:r>
            <w:r w:rsidRPr="007213F3">
              <w:t>_г.</w:t>
            </w:r>
          </w:p>
        </w:tc>
      </w:tr>
    </w:tbl>
    <w:p w:rsidR="00A17AFC" w:rsidRPr="00A07CCD" w:rsidRDefault="00A17AFC" w:rsidP="00A17AFC">
      <w:pPr>
        <w:ind w:right="-1"/>
        <w:jc w:val="both"/>
        <w:rPr>
          <w:color w:val="000000"/>
          <w:sz w:val="24"/>
          <w:szCs w:val="24"/>
          <w:shd w:val="clear" w:color="auto" w:fill="FFFFFF"/>
        </w:rPr>
      </w:pPr>
    </w:p>
    <w:p w:rsidR="00166606" w:rsidRDefault="00166606" w:rsidP="00A17AFC">
      <w:pPr>
        <w:jc w:val="center"/>
        <w:rPr>
          <w:b/>
        </w:rPr>
      </w:pPr>
    </w:p>
    <w:sectPr w:rsidR="00166606" w:rsidSect="003A7CBC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DF" w:rsidRDefault="00500BDF" w:rsidP="00F47A56">
      <w:r>
        <w:separator/>
      </w:r>
    </w:p>
  </w:endnote>
  <w:endnote w:type="continuationSeparator" w:id="0">
    <w:p w:rsidR="00500BDF" w:rsidRDefault="00500BDF" w:rsidP="00F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DF" w:rsidRDefault="00500BDF" w:rsidP="00F47A56">
      <w:r>
        <w:separator/>
      </w:r>
    </w:p>
  </w:footnote>
  <w:footnote w:type="continuationSeparator" w:id="0">
    <w:p w:rsidR="00500BDF" w:rsidRDefault="00500BDF" w:rsidP="00F4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FC5"/>
    <w:multiLevelType w:val="hybridMultilevel"/>
    <w:tmpl w:val="BBF89A42"/>
    <w:lvl w:ilvl="0" w:tplc="3DFC6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26F7"/>
    <w:multiLevelType w:val="hybridMultilevel"/>
    <w:tmpl w:val="F322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5EC5"/>
    <w:multiLevelType w:val="hybridMultilevel"/>
    <w:tmpl w:val="88A6C584"/>
    <w:lvl w:ilvl="0" w:tplc="3DFC64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752E5"/>
    <w:multiLevelType w:val="hybridMultilevel"/>
    <w:tmpl w:val="E898C02A"/>
    <w:lvl w:ilvl="0" w:tplc="F19C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045FBC"/>
    <w:multiLevelType w:val="hybridMultilevel"/>
    <w:tmpl w:val="DF9C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23AAC"/>
    <w:multiLevelType w:val="hybridMultilevel"/>
    <w:tmpl w:val="B03C843C"/>
    <w:lvl w:ilvl="0" w:tplc="C4940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5A389D"/>
    <w:multiLevelType w:val="hybridMultilevel"/>
    <w:tmpl w:val="DD4C3402"/>
    <w:lvl w:ilvl="0" w:tplc="B2B4421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CD84910"/>
    <w:multiLevelType w:val="hybridMultilevel"/>
    <w:tmpl w:val="945CF86A"/>
    <w:lvl w:ilvl="0" w:tplc="BD54EC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21D10C7E"/>
    <w:multiLevelType w:val="hybridMultilevel"/>
    <w:tmpl w:val="D48E0026"/>
    <w:lvl w:ilvl="0" w:tplc="BEB25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F4500B"/>
    <w:multiLevelType w:val="hybridMultilevel"/>
    <w:tmpl w:val="8D94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C31B2"/>
    <w:multiLevelType w:val="hybridMultilevel"/>
    <w:tmpl w:val="A89E4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20AE"/>
    <w:multiLevelType w:val="hybridMultilevel"/>
    <w:tmpl w:val="ECE218C6"/>
    <w:lvl w:ilvl="0" w:tplc="3DFC640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A552DA"/>
    <w:multiLevelType w:val="hybridMultilevel"/>
    <w:tmpl w:val="C56E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C3FB2"/>
    <w:multiLevelType w:val="hybridMultilevel"/>
    <w:tmpl w:val="B5168DC8"/>
    <w:lvl w:ilvl="0" w:tplc="A93A9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A160E"/>
    <w:multiLevelType w:val="hybridMultilevel"/>
    <w:tmpl w:val="4EC6642C"/>
    <w:lvl w:ilvl="0" w:tplc="2498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AC0858"/>
    <w:multiLevelType w:val="hybridMultilevel"/>
    <w:tmpl w:val="EB64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D40A9"/>
    <w:multiLevelType w:val="hybridMultilevel"/>
    <w:tmpl w:val="7A58ED20"/>
    <w:lvl w:ilvl="0" w:tplc="A93A95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563ED6"/>
    <w:multiLevelType w:val="hybridMultilevel"/>
    <w:tmpl w:val="C018F220"/>
    <w:lvl w:ilvl="0" w:tplc="4D728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27473B"/>
    <w:multiLevelType w:val="hybridMultilevel"/>
    <w:tmpl w:val="0876F8A2"/>
    <w:lvl w:ilvl="0" w:tplc="27543D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67AB0"/>
    <w:multiLevelType w:val="hybridMultilevel"/>
    <w:tmpl w:val="54C47DE0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314DE"/>
    <w:multiLevelType w:val="hybridMultilevel"/>
    <w:tmpl w:val="62FAAE6C"/>
    <w:lvl w:ilvl="0" w:tplc="3DFC640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516FAF"/>
    <w:multiLevelType w:val="hybridMultilevel"/>
    <w:tmpl w:val="8F121532"/>
    <w:lvl w:ilvl="0" w:tplc="7400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8769F8"/>
    <w:multiLevelType w:val="hybridMultilevel"/>
    <w:tmpl w:val="28825CCE"/>
    <w:lvl w:ilvl="0" w:tplc="BE843F20">
      <w:numFmt w:val="bullet"/>
      <w:lvlText w:val=""/>
      <w:lvlJc w:val="left"/>
      <w:pPr>
        <w:ind w:left="142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836AEC"/>
    <w:multiLevelType w:val="hybridMultilevel"/>
    <w:tmpl w:val="AB06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A5987"/>
    <w:multiLevelType w:val="hybridMultilevel"/>
    <w:tmpl w:val="AC7A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06069"/>
    <w:multiLevelType w:val="hybridMultilevel"/>
    <w:tmpl w:val="B060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16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20"/>
  </w:num>
  <w:num w:numId="10">
    <w:abstractNumId w:val="23"/>
  </w:num>
  <w:num w:numId="11">
    <w:abstractNumId w:val="15"/>
  </w:num>
  <w:num w:numId="12">
    <w:abstractNumId w:val="25"/>
  </w:num>
  <w:num w:numId="13">
    <w:abstractNumId w:val="13"/>
  </w:num>
  <w:num w:numId="14">
    <w:abstractNumId w:val="6"/>
  </w:num>
  <w:num w:numId="15">
    <w:abstractNumId w:val="22"/>
  </w:num>
  <w:num w:numId="16">
    <w:abstractNumId w:val="3"/>
  </w:num>
  <w:num w:numId="17">
    <w:abstractNumId w:val="14"/>
  </w:num>
  <w:num w:numId="18">
    <w:abstractNumId w:val="18"/>
  </w:num>
  <w:num w:numId="19">
    <w:abstractNumId w:val="8"/>
  </w:num>
  <w:num w:numId="20">
    <w:abstractNumId w:val="5"/>
  </w:num>
  <w:num w:numId="21">
    <w:abstractNumId w:val="19"/>
  </w:num>
  <w:num w:numId="22">
    <w:abstractNumId w:val="12"/>
  </w:num>
  <w:num w:numId="23">
    <w:abstractNumId w:val="9"/>
  </w:num>
  <w:num w:numId="24">
    <w:abstractNumId w:val="24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BC8"/>
    <w:rsid w:val="0000036B"/>
    <w:rsid w:val="000031CD"/>
    <w:rsid w:val="000044F4"/>
    <w:rsid w:val="00007F47"/>
    <w:rsid w:val="000120DF"/>
    <w:rsid w:val="0001778D"/>
    <w:rsid w:val="000217AE"/>
    <w:rsid w:val="00027702"/>
    <w:rsid w:val="00027BF1"/>
    <w:rsid w:val="00034D9D"/>
    <w:rsid w:val="00047A53"/>
    <w:rsid w:val="00047D09"/>
    <w:rsid w:val="00052317"/>
    <w:rsid w:val="00052D78"/>
    <w:rsid w:val="0005771C"/>
    <w:rsid w:val="0006257D"/>
    <w:rsid w:val="00065607"/>
    <w:rsid w:val="000702B1"/>
    <w:rsid w:val="000744C4"/>
    <w:rsid w:val="0007571E"/>
    <w:rsid w:val="00076DC6"/>
    <w:rsid w:val="000778C6"/>
    <w:rsid w:val="000832C3"/>
    <w:rsid w:val="00087008"/>
    <w:rsid w:val="00091BAD"/>
    <w:rsid w:val="00093A12"/>
    <w:rsid w:val="000A0CD8"/>
    <w:rsid w:val="000B3D50"/>
    <w:rsid w:val="000B47D2"/>
    <w:rsid w:val="000C1F1C"/>
    <w:rsid w:val="000C26D2"/>
    <w:rsid w:val="000C45F8"/>
    <w:rsid w:val="000C5A61"/>
    <w:rsid w:val="000D326E"/>
    <w:rsid w:val="000D47AB"/>
    <w:rsid w:val="000D63A9"/>
    <w:rsid w:val="000E136E"/>
    <w:rsid w:val="000E3FFD"/>
    <w:rsid w:val="000E4937"/>
    <w:rsid w:val="000F0F08"/>
    <w:rsid w:val="000F2271"/>
    <w:rsid w:val="000F2678"/>
    <w:rsid w:val="000F3C01"/>
    <w:rsid w:val="000F630F"/>
    <w:rsid w:val="000F7A12"/>
    <w:rsid w:val="000F7EA6"/>
    <w:rsid w:val="0010144D"/>
    <w:rsid w:val="00101EBE"/>
    <w:rsid w:val="001023A4"/>
    <w:rsid w:val="001111C5"/>
    <w:rsid w:val="00113E92"/>
    <w:rsid w:val="0011485D"/>
    <w:rsid w:val="001207EB"/>
    <w:rsid w:val="00126BB8"/>
    <w:rsid w:val="001363EC"/>
    <w:rsid w:val="00140D25"/>
    <w:rsid w:val="00141C56"/>
    <w:rsid w:val="00142910"/>
    <w:rsid w:val="00142DE2"/>
    <w:rsid w:val="0014682A"/>
    <w:rsid w:val="00147B0A"/>
    <w:rsid w:val="00147D74"/>
    <w:rsid w:val="001563F6"/>
    <w:rsid w:val="00157275"/>
    <w:rsid w:val="001634BF"/>
    <w:rsid w:val="00166606"/>
    <w:rsid w:val="00171768"/>
    <w:rsid w:val="00174B52"/>
    <w:rsid w:val="0017536E"/>
    <w:rsid w:val="001800A4"/>
    <w:rsid w:val="001805CD"/>
    <w:rsid w:val="00181E7E"/>
    <w:rsid w:val="00182858"/>
    <w:rsid w:val="00184C94"/>
    <w:rsid w:val="00184D7A"/>
    <w:rsid w:val="00192122"/>
    <w:rsid w:val="00195C5B"/>
    <w:rsid w:val="001A040E"/>
    <w:rsid w:val="001A221B"/>
    <w:rsid w:val="001A4331"/>
    <w:rsid w:val="001A476B"/>
    <w:rsid w:val="001A4BCB"/>
    <w:rsid w:val="001B391D"/>
    <w:rsid w:val="001B3C8C"/>
    <w:rsid w:val="001B5FAF"/>
    <w:rsid w:val="001C0FE9"/>
    <w:rsid w:val="001C7305"/>
    <w:rsid w:val="001D00B0"/>
    <w:rsid w:val="001D0A7E"/>
    <w:rsid w:val="001D287D"/>
    <w:rsid w:val="001D3182"/>
    <w:rsid w:val="001D3A86"/>
    <w:rsid w:val="001D5FC7"/>
    <w:rsid w:val="001E0FE2"/>
    <w:rsid w:val="001E14B7"/>
    <w:rsid w:val="001E1A37"/>
    <w:rsid w:val="001E2DDE"/>
    <w:rsid w:val="001E3AE5"/>
    <w:rsid w:val="001E422E"/>
    <w:rsid w:val="001E4945"/>
    <w:rsid w:val="001E57FC"/>
    <w:rsid w:val="001F0855"/>
    <w:rsid w:val="001F5558"/>
    <w:rsid w:val="0020068B"/>
    <w:rsid w:val="00201126"/>
    <w:rsid w:val="002032CB"/>
    <w:rsid w:val="002119E8"/>
    <w:rsid w:val="002159A7"/>
    <w:rsid w:val="00215D8B"/>
    <w:rsid w:val="002216AE"/>
    <w:rsid w:val="0022321B"/>
    <w:rsid w:val="002265D8"/>
    <w:rsid w:val="0022744A"/>
    <w:rsid w:val="002302CB"/>
    <w:rsid w:val="00231FC9"/>
    <w:rsid w:val="002352E1"/>
    <w:rsid w:val="00244582"/>
    <w:rsid w:val="00244BBE"/>
    <w:rsid w:val="00245498"/>
    <w:rsid w:val="002468FE"/>
    <w:rsid w:val="002477FF"/>
    <w:rsid w:val="00252BC8"/>
    <w:rsid w:val="002540E0"/>
    <w:rsid w:val="00256C45"/>
    <w:rsid w:val="002646D5"/>
    <w:rsid w:val="002656DA"/>
    <w:rsid w:val="00273B44"/>
    <w:rsid w:val="00273CDB"/>
    <w:rsid w:val="00274EC7"/>
    <w:rsid w:val="00275FD2"/>
    <w:rsid w:val="00280D96"/>
    <w:rsid w:val="00280E51"/>
    <w:rsid w:val="00283BE1"/>
    <w:rsid w:val="002874D4"/>
    <w:rsid w:val="002876B7"/>
    <w:rsid w:val="0029148E"/>
    <w:rsid w:val="0029357C"/>
    <w:rsid w:val="00294600"/>
    <w:rsid w:val="00294AB7"/>
    <w:rsid w:val="002A5896"/>
    <w:rsid w:val="002A72D2"/>
    <w:rsid w:val="002B1A41"/>
    <w:rsid w:val="002B20AA"/>
    <w:rsid w:val="002B44F7"/>
    <w:rsid w:val="002B4C77"/>
    <w:rsid w:val="002B4DCE"/>
    <w:rsid w:val="002B7BDD"/>
    <w:rsid w:val="002C045E"/>
    <w:rsid w:val="002C6C2E"/>
    <w:rsid w:val="002D17F1"/>
    <w:rsid w:val="002D243F"/>
    <w:rsid w:val="002E0D14"/>
    <w:rsid w:val="002E28C8"/>
    <w:rsid w:val="002E2DD1"/>
    <w:rsid w:val="002E53F4"/>
    <w:rsid w:val="002F2A9D"/>
    <w:rsid w:val="002F3A1B"/>
    <w:rsid w:val="002F3DEF"/>
    <w:rsid w:val="002F612D"/>
    <w:rsid w:val="002F7FA2"/>
    <w:rsid w:val="00311274"/>
    <w:rsid w:val="003122E8"/>
    <w:rsid w:val="00312700"/>
    <w:rsid w:val="003177EE"/>
    <w:rsid w:val="00320E78"/>
    <w:rsid w:val="003223DD"/>
    <w:rsid w:val="00323B1E"/>
    <w:rsid w:val="0032433A"/>
    <w:rsid w:val="00324A52"/>
    <w:rsid w:val="00325C65"/>
    <w:rsid w:val="00325DFD"/>
    <w:rsid w:val="0033212A"/>
    <w:rsid w:val="0034067C"/>
    <w:rsid w:val="00345815"/>
    <w:rsid w:val="00345E34"/>
    <w:rsid w:val="0034785B"/>
    <w:rsid w:val="00352BDB"/>
    <w:rsid w:val="00354D4D"/>
    <w:rsid w:val="003563BF"/>
    <w:rsid w:val="00361FB0"/>
    <w:rsid w:val="00362C4A"/>
    <w:rsid w:val="00365170"/>
    <w:rsid w:val="003703B8"/>
    <w:rsid w:val="003715B5"/>
    <w:rsid w:val="0037319C"/>
    <w:rsid w:val="00377E77"/>
    <w:rsid w:val="0038263C"/>
    <w:rsid w:val="003900B6"/>
    <w:rsid w:val="00392027"/>
    <w:rsid w:val="00392053"/>
    <w:rsid w:val="003A2808"/>
    <w:rsid w:val="003A295D"/>
    <w:rsid w:val="003A50C9"/>
    <w:rsid w:val="003A5B8F"/>
    <w:rsid w:val="003A65D8"/>
    <w:rsid w:val="003A6657"/>
    <w:rsid w:val="003A6F22"/>
    <w:rsid w:val="003A7CBC"/>
    <w:rsid w:val="003B3B1E"/>
    <w:rsid w:val="003C63AA"/>
    <w:rsid w:val="003D17BD"/>
    <w:rsid w:val="003D52DA"/>
    <w:rsid w:val="003D6EC6"/>
    <w:rsid w:val="003D75FF"/>
    <w:rsid w:val="003E30AB"/>
    <w:rsid w:val="003E51B2"/>
    <w:rsid w:val="003F33D9"/>
    <w:rsid w:val="003F45CA"/>
    <w:rsid w:val="003F53C8"/>
    <w:rsid w:val="003F5E61"/>
    <w:rsid w:val="0040020A"/>
    <w:rsid w:val="00400C11"/>
    <w:rsid w:val="00403772"/>
    <w:rsid w:val="0041150D"/>
    <w:rsid w:val="00411D9F"/>
    <w:rsid w:val="00415DCC"/>
    <w:rsid w:val="00417F95"/>
    <w:rsid w:val="004213F2"/>
    <w:rsid w:val="00422CA1"/>
    <w:rsid w:val="00426234"/>
    <w:rsid w:val="00441E14"/>
    <w:rsid w:val="004426DD"/>
    <w:rsid w:val="004436CE"/>
    <w:rsid w:val="00443A6E"/>
    <w:rsid w:val="00444199"/>
    <w:rsid w:val="00446389"/>
    <w:rsid w:val="004476FB"/>
    <w:rsid w:val="00451590"/>
    <w:rsid w:val="004576B6"/>
    <w:rsid w:val="00462D05"/>
    <w:rsid w:val="00474283"/>
    <w:rsid w:val="004745F5"/>
    <w:rsid w:val="00476F23"/>
    <w:rsid w:val="00477304"/>
    <w:rsid w:val="0048093D"/>
    <w:rsid w:val="00480C4B"/>
    <w:rsid w:val="00483F5D"/>
    <w:rsid w:val="00485952"/>
    <w:rsid w:val="00497C1C"/>
    <w:rsid w:val="004A0D6B"/>
    <w:rsid w:val="004A24A0"/>
    <w:rsid w:val="004A4729"/>
    <w:rsid w:val="004A721B"/>
    <w:rsid w:val="004B60F0"/>
    <w:rsid w:val="004B629C"/>
    <w:rsid w:val="004B6672"/>
    <w:rsid w:val="004C4DF3"/>
    <w:rsid w:val="004C7163"/>
    <w:rsid w:val="004D0A12"/>
    <w:rsid w:val="004D52DE"/>
    <w:rsid w:val="004E2969"/>
    <w:rsid w:val="004E41BC"/>
    <w:rsid w:val="004E4F72"/>
    <w:rsid w:val="004F2424"/>
    <w:rsid w:val="004F3702"/>
    <w:rsid w:val="004F7244"/>
    <w:rsid w:val="00500BDF"/>
    <w:rsid w:val="00502E37"/>
    <w:rsid w:val="005030C8"/>
    <w:rsid w:val="005055E0"/>
    <w:rsid w:val="00505F3C"/>
    <w:rsid w:val="005203CF"/>
    <w:rsid w:val="005212A3"/>
    <w:rsid w:val="005214D5"/>
    <w:rsid w:val="00525C66"/>
    <w:rsid w:val="0053142D"/>
    <w:rsid w:val="00532179"/>
    <w:rsid w:val="0053287A"/>
    <w:rsid w:val="00537881"/>
    <w:rsid w:val="00543E35"/>
    <w:rsid w:val="00547000"/>
    <w:rsid w:val="0054719F"/>
    <w:rsid w:val="00553555"/>
    <w:rsid w:val="00556F07"/>
    <w:rsid w:val="00563E0B"/>
    <w:rsid w:val="00564B9E"/>
    <w:rsid w:val="005703BB"/>
    <w:rsid w:val="005722E6"/>
    <w:rsid w:val="00577452"/>
    <w:rsid w:val="005867CE"/>
    <w:rsid w:val="00590A53"/>
    <w:rsid w:val="005A1A62"/>
    <w:rsid w:val="005A23A5"/>
    <w:rsid w:val="005A34F4"/>
    <w:rsid w:val="005A5ECA"/>
    <w:rsid w:val="005A6C94"/>
    <w:rsid w:val="005A6D10"/>
    <w:rsid w:val="005B4ED3"/>
    <w:rsid w:val="005B53DF"/>
    <w:rsid w:val="005C0718"/>
    <w:rsid w:val="005C0A3C"/>
    <w:rsid w:val="005C2F82"/>
    <w:rsid w:val="005C48F9"/>
    <w:rsid w:val="005C532D"/>
    <w:rsid w:val="005C6A22"/>
    <w:rsid w:val="005D03D5"/>
    <w:rsid w:val="005D1234"/>
    <w:rsid w:val="005D22AC"/>
    <w:rsid w:val="005D71CA"/>
    <w:rsid w:val="005D7448"/>
    <w:rsid w:val="005E3640"/>
    <w:rsid w:val="005F1FDB"/>
    <w:rsid w:val="005F2B5B"/>
    <w:rsid w:val="005F70D9"/>
    <w:rsid w:val="00604DA6"/>
    <w:rsid w:val="00605C21"/>
    <w:rsid w:val="00606862"/>
    <w:rsid w:val="006077CE"/>
    <w:rsid w:val="00612BE8"/>
    <w:rsid w:val="00617415"/>
    <w:rsid w:val="00623610"/>
    <w:rsid w:val="00641464"/>
    <w:rsid w:val="00641B51"/>
    <w:rsid w:val="00643C7E"/>
    <w:rsid w:val="00657208"/>
    <w:rsid w:val="00660E12"/>
    <w:rsid w:val="00664B6F"/>
    <w:rsid w:val="00666BF3"/>
    <w:rsid w:val="006741B6"/>
    <w:rsid w:val="006743A3"/>
    <w:rsid w:val="00674A22"/>
    <w:rsid w:val="00680C50"/>
    <w:rsid w:val="006839B0"/>
    <w:rsid w:val="00692684"/>
    <w:rsid w:val="00697E80"/>
    <w:rsid w:val="006A52CA"/>
    <w:rsid w:val="006B05AF"/>
    <w:rsid w:val="006B1CA1"/>
    <w:rsid w:val="006B4C5E"/>
    <w:rsid w:val="006B7964"/>
    <w:rsid w:val="006C087C"/>
    <w:rsid w:val="006C0BF5"/>
    <w:rsid w:val="006C487E"/>
    <w:rsid w:val="006C4D3C"/>
    <w:rsid w:val="006C69DF"/>
    <w:rsid w:val="006C7219"/>
    <w:rsid w:val="006D099A"/>
    <w:rsid w:val="006D61B1"/>
    <w:rsid w:val="006E0029"/>
    <w:rsid w:val="006E07BF"/>
    <w:rsid w:val="006E1263"/>
    <w:rsid w:val="006E3826"/>
    <w:rsid w:val="006E4F2A"/>
    <w:rsid w:val="006F1E75"/>
    <w:rsid w:val="006F278A"/>
    <w:rsid w:val="006F29C0"/>
    <w:rsid w:val="006F3719"/>
    <w:rsid w:val="006F461E"/>
    <w:rsid w:val="0070173D"/>
    <w:rsid w:val="007059E8"/>
    <w:rsid w:val="00705F1A"/>
    <w:rsid w:val="007201CD"/>
    <w:rsid w:val="00721288"/>
    <w:rsid w:val="00721A94"/>
    <w:rsid w:val="00722083"/>
    <w:rsid w:val="00724C7C"/>
    <w:rsid w:val="00725179"/>
    <w:rsid w:val="00727FFD"/>
    <w:rsid w:val="00730D71"/>
    <w:rsid w:val="007310EA"/>
    <w:rsid w:val="00731CA9"/>
    <w:rsid w:val="00737832"/>
    <w:rsid w:val="00740F1D"/>
    <w:rsid w:val="00742D92"/>
    <w:rsid w:val="007433C5"/>
    <w:rsid w:val="00743D31"/>
    <w:rsid w:val="00747A73"/>
    <w:rsid w:val="00751E96"/>
    <w:rsid w:val="0076370A"/>
    <w:rsid w:val="00763C85"/>
    <w:rsid w:val="00765693"/>
    <w:rsid w:val="007659A5"/>
    <w:rsid w:val="00774832"/>
    <w:rsid w:val="00787FF8"/>
    <w:rsid w:val="00794ED5"/>
    <w:rsid w:val="00795E12"/>
    <w:rsid w:val="007A0B36"/>
    <w:rsid w:val="007A187F"/>
    <w:rsid w:val="007A4AB1"/>
    <w:rsid w:val="007A503A"/>
    <w:rsid w:val="007B0363"/>
    <w:rsid w:val="007B58EC"/>
    <w:rsid w:val="007C29D2"/>
    <w:rsid w:val="007C4C4D"/>
    <w:rsid w:val="007C6FB6"/>
    <w:rsid w:val="007D1125"/>
    <w:rsid w:val="007D4056"/>
    <w:rsid w:val="007D4BA2"/>
    <w:rsid w:val="007D615B"/>
    <w:rsid w:val="007E1503"/>
    <w:rsid w:val="007E291C"/>
    <w:rsid w:val="007E3280"/>
    <w:rsid w:val="007E349A"/>
    <w:rsid w:val="007F0B9B"/>
    <w:rsid w:val="007F5FA9"/>
    <w:rsid w:val="007F7B87"/>
    <w:rsid w:val="008028BD"/>
    <w:rsid w:val="00805CE6"/>
    <w:rsid w:val="00806162"/>
    <w:rsid w:val="00812867"/>
    <w:rsid w:val="00813E7E"/>
    <w:rsid w:val="00816380"/>
    <w:rsid w:val="008212BA"/>
    <w:rsid w:val="00821E3C"/>
    <w:rsid w:val="008225A7"/>
    <w:rsid w:val="008227D4"/>
    <w:rsid w:val="00830731"/>
    <w:rsid w:val="0083406C"/>
    <w:rsid w:val="00836230"/>
    <w:rsid w:val="008460CA"/>
    <w:rsid w:val="00852295"/>
    <w:rsid w:val="00863709"/>
    <w:rsid w:val="00874490"/>
    <w:rsid w:val="00874F9E"/>
    <w:rsid w:val="008756EF"/>
    <w:rsid w:val="00875D4C"/>
    <w:rsid w:val="008765AA"/>
    <w:rsid w:val="00877206"/>
    <w:rsid w:val="00877A01"/>
    <w:rsid w:val="00880F4D"/>
    <w:rsid w:val="008875EC"/>
    <w:rsid w:val="00890DAA"/>
    <w:rsid w:val="00890EA8"/>
    <w:rsid w:val="00895370"/>
    <w:rsid w:val="008A3977"/>
    <w:rsid w:val="008A520B"/>
    <w:rsid w:val="008A5E96"/>
    <w:rsid w:val="008A67AF"/>
    <w:rsid w:val="008A6905"/>
    <w:rsid w:val="008B0951"/>
    <w:rsid w:val="008B0D58"/>
    <w:rsid w:val="008B2327"/>
    <w:rsid w:val="008B6CBF"/>
    <w:rsid w:val="008C16DF"/>
    <w:rsid w:val="008C2397"/>
    <w:rsid w:val="008C62A8"/>
    <w:rsid w:val="008C6D31"/>
    <w:rsid w:val="008C7645"/>
    <w:rsid w:val="008D7D57"/>
    <w:rsid w:val="008E01D4"/>
    <w:rsid w:val="008E67EB"/>
    <w:rsid w:val="008F593D"/>
    <w:rsid w:val="008F649E"/>
    <w:rsid w:val="008F6D8C"/>
    <w:rsid w:val="00903D96"/>
    <w:rsid w:val="00904A7A"/>
    <w:rsid w:val="00906D64"/>
    <w:rsid w:val="00914C8E"/>
    <w:rsid w:val="00917C67"/>
    <w:rsid w:val="00926172"/>
    <w:rsid w:val="00927B10"/>
    <w:rsid w:val="00927E5C"/>
    <w:rsid w:val="0093132C"/>
    <w:rsid w:val="009324A6"/>
    <w:rsid w:val="00935E4A"/>
    <w:rsid w:val="009367FF"/>
    <w:rsid w:val="009469F9"/>
    <w:rsid w:val="00953EDC"/>
    <w:rsid w:val="009575A5"/>
    <w:rsid w:val="00960C9F"/>
    <w:rsid w:val="00960D44"/>
    <w:rsid w:val="009614B5"/>
    <w:rsid w:val="00961F0F"/>
    <w:rsid w:val="00962D73"/>
    <w:rsid w:val="00963D9C"/>
    <w:rsid w:val="00971C80"/>
    <w:rsid w:val="00974C8E"/>
    <w:rsid w:val="0097598C"/>
    <w:rsid w:val="00981EFD"/>
    <w:rsid w:val="009829EE"/>
    <w:rsid w:val="00982B16"/>
    <w:rsid w:val="009876A1"/>
    <w:rsid w:val="00992446"/>
    <w:rsid w:val="009B7063"/>
    <w:rsid w:val="009B7376"/>
    <w:rsid w:val="009C535B"/>
    <w:rsid w:val="009D1DDB"/>
    <w:rsid w:val="009D59D6"/>
    <w:rsid w:val="009D5FF8"/>
    <w:rsid w:val="009E0AA3"/>
    <w:rsid w:val="009E122E"/>
    <w:rsid w:val="009E13EE"/>
    <w:rsid w:val="009E56AB"/>
    <w:rsid w:val="009F1372"/>
    <w:rsid w:val="009F2017"/>
    <w:rsid w:val="009F42A8"/>
    <w:rsid w:val="009F5A9E"/>
    <w:rsid w:val="00A0407B"/>
    <w:rsid w:val="00A07CCD"/>
    <w:rsid w:val="00A1034B"/>
    <w:rsid w:val="00A155B1"/>
    <w:rsid w:val="00A17AFC"/>
    <w:rsid w:val="00A17F0E"/>
    <w:rsid w:val="00A24875"/>
    <w:rsid w:val="00A264E0"/>
    <w:rsid w:val="00A27BCA"/>
    <w:rsid w:val="00A352B6"/>
    <w:rsid w:val="00A358D0"/>
    <w:rsid w:val="00A35CE1"/>
    <w:rsid w:val="00A36EBC"/>
    <w:rsid w:val="00A36FBC"/>
    <w:rsid w:val="00A431F0"/>
    <w:rsid w:val="00A443A5"/>
    <w:rsid w:val="00A44713"/>
    <w:rsid w:val="00A608FE"/>
    <w:rsid w:val="00A61DC8"/>
    <w:rsid w:val="00A713C2"/>
    <w:rsid w:val="00A726ED"/>
    <w:rsid w:val="00A776D9"/>
    <w:rsid w:val="00A809D3"/>
    <w:rsid w:val="00A874BF"/>
    <w:rsid w:val="00A92D51"/>
    <w:rsid w:val="00A93084"/>
    <w:rsid w:val="00A93246"/>
    <w:rsid w:val="00A97044"/>
    <w:rsid w:val="00AA0384"/>
    <w:rsid w:val="00AA1F86"/>
    <w:rsid w:val="00AA2016"/>
    <w:rsid w:val="00AC1D48"/>
    <w:rsid w:val="00AC30AB"/>
    <w:rsid w:val="00AC562E"/>
    <w:rsid w:val="00AE4C6B"/>
    <w:rsid w:val="00AE4DBF"/>
    <w:rsid w:val="00AE689A"/>
    <w:rsid w:val="00AE7BC3"/>
    <w:rsid w:val="00AF3453"/>
    <w:rsid w:val="00AF37FF"/>
    <w:rsid w:val="00B034F4"/>
    <w:rsid w:val="00B05B9A"/>
    <w:rsid w:val="00B061EC"/>
    <w:rsid w:val="00B07A8D"/>
    <w:rsid w:val="00B120A5"/>
    <w:rsid w:val="00B13F49"/>
    <w:rsid w:val="00B14DFC"/>
    <w:rsid w:val="00B15796"/>
    <w:rsid w:val="00B22B6A"/>
    <w:rsid w:val="00B269BA"/>
    <w:rsid w:val="00B318BF"/>
    <w:rsid w:val="00B320A3"/>
    <w:rsid w:val="00B328C6"/>
    <w:rsid w:val="00B32DD5"/>
    <w:rsid w:val="00B32E2E"/>
    <w:rsid w:val="00B33E2D"/>
    <w:rsid w:val="00B41245"/>
    <w:rsid w:val="00B42E2D"/>
    <w:rsid w:val="00B46174"/>
    <w:rsid w:val="00B46880"/>
    <w:rsid w:val="00B50A00"/>
    <w:rsid w:val="00B53694"/>
    <w:rsid w:val="00B61741"/>
    <w:rsid w:val="00B739DA"/>
    <w:rsid w:val="00B73D35"/>
    <w:rsid w:val="00B80307"/>
    <w:rsid w:val="00B84249"/>
    <w:rsid w:val="00B84378"/>
    <w:rsid w:val="00B85EFD"/>
    <w:rsid w:val="00B8769A"/>
    <w:rsid w:val="00B91958"/>
    <w:rsid w:val="00B942C1"/>
    <w:rsid w:val="00B95E6D"/>
    <w:rsid w:val="00B96F32"/>
    <w:rsid w:val="00BA2FCB"/>
    <w:rsid w:val="00BA3C77"/>
    <w:rsid w:val="00BA75D1"/>
    <w:rsid w:val="00BA7649"/>
    <w:rsid w:val="00BB13C1"/>
    <w:rsid w:val="00BB4D7E"/>
    <w:rsid w:val="00BC4660"/>
    <w:rsid w:val="00BD071B"/>
    <w:rsid w:val="00BD2D69"/>
    <w:rsid w:val="00BD37F1"/>
    <w:rsid w:val="00BD73D5"/>
    <w:rsid w:val="00BF068C"/>
    <w:rsid w:val="00BF4F8F"/>
    <w:rsid w:val="00BF50BE"/>
    <w:rsid w:val="00BF5354"/>
    <w:rsid w:val="00BF6791"/>
    <w:rsid w:val="00C01FAE"/>
    <w:rsid w:val="00C06C0F"/>
    <w:rsid w:val="00C115BE"/>
    <w:rsid w:val="00C14471"/>
    <w:rsid w:val="00C156AE"/>
    <w:rsid w:val="00C21C83"/>
    <w:rsid w:val="00C221E7"/>
    <w:rsid w:val="00C257C2"/>
    <w:rsid w:val="00C3021F"/>
    <w:rsid w:val="00C339B3"/>
    <w:rsid w:val="00C3444A"/>
    <w:rsid w:val="00C36359"/>
    <w:rsid w:val="00C402DE"/>
    <w:rsid w:val="00C43A67"/>
    <w:rsid w:val="00C45E94"/>
    <w:rsid w:val="00C462D1"/>
    <w:rsid w:val="00C46ADE"/>
    <w:rsid w:val="00C50DAE"/>
    <w:rsid w:val="00C566F3"/>
    <w:rsid w:val="00C61D34"/>
    <w:rsid w:val="00C64E72"/>
    <w:rsid w:val="00C74572"/>
    <w:rsid w:val="00C75FD4"/>
    <w:rsid w:val="00C7770A"/>
    <w:rsid w:val="00C84166"/>
    <w:rsid w:val="00C917A4"/>
    <w:rsid w:val="00C93523"/>
    <w:rsid w:val="00C93CAC"/>
    <w:rsid w:val="00C974AB"/>
    <w:rsid w:val="00CA5C6B"/>
    <w:rsid w:val="00CB044C"/>
    <w:rsid w:val="00CB1625"/>
    <w:rsid w:val="00CB2A73"/>
    <w:rsid w:val="00CB4196"/>
    <w:rsid w:val="00CC010E"/>
    <w:rsid w:val="00CC67F5"/>
    <w:rsid w:val="00CC792A"/>
    <w:rsid w:val="00CD0808"/>
    <w:rsid w:val="00CD5D1E"/>
    <w:rsid w:val="00CE1019"/>
    <w:rsid w:val="00CE37AA"/>
    <w:rsid w:val="00D0052B"/>
    <w:rsid w:val="00D0181C"/>
    <w:rsid w:val="00D03FE9"/>
    <w:rsid w:val="00D040F2"/>
    <w:rsid w:val="00D048EF"/>
    <w:rsid w:val="00D07AD4"/>
    <w:rsid w:val="00D07F98"/>
    <w:rsid w:val="00D10136"/>
    <w:rsid w:val="00D23C5F"/>
    <w:rsid w:val="00D25A60"/>
    <w:rsid w:val="00D27BEC"/>
    <w:rsid w:val="00D330C0"/>
    <w:rsid w:val="00D341E2"/>
    <w:rsid w:val="00D34B91"/>
    <w:rsid w:val="00D40176"/>
    <w:rsid w:val="00D47EF6"/>
    <w:rsid w:val="00D540DA"/>
    <w:rsid w:val="00D573E7"/>
    <w:rsid w:val="00D61164"/>
    <w:rsid w:val="00D6465C"/>
    <w:rsid w:val="00D6625E"/>
    <w:rsid w:val="00D66D13"/>
    <w:rsid w:val="00D7192B"/>
    <w:rsid w:val="00D71F7B"/>
    <w:rsid w:val="00D722E5"/>
    <w:rsid w:val="00D72B85"/>
    <w:rsid w:val="00D76FD8"/>
    <w:rsid w:val="00D83B4E"/>
    <w:rsid w:val="00D85E2C"/>
    <w:rsid w:val="00D90507"/>
    <w:rsid w:val="00D953F8"/>
    <w:rsid w:val="00D974DD"/>
    <w:rsid w:val="00DA3B32"/>
    <w:rsid w:val="00DA4BC7"/>
    <w:rsid w:val="00DA4E43"/>
    <w:rsid w:val="00DA687F"/>
    <w:rsid w:val="00DA6DCF"/>
    <w:rsid w:val="00DB0B79"/>
    <w:rsid w:val="00DB40E5"/>
    <w:rsid w:val="00DB6201"/>
    <w:rsid w:val="00DC2FB1"/>
    <w:rsid w:val="00DD0C0E"/>
    <w:rsid w:val="00DE29BF"/>
    <w:rsid w:val="00DF1ED6"/>
    <w:rsid w:val="00DF4EEA"/>
    <w:rsid w:val="00E017A6"/>
    <w:rsid w:val="00E01B64"/>
    <w:rsid w:val="00E01BE2"/>
    <w:rsid w:val="00E051ED"/>
    <w:rsid w:val="00E06CA3"/>
    <w:rsid w:val="00E06DE0"/>
    <w:rsid w:val="00E07A93"/>
    <w:rsid w:val="00E1125F"/>
    <w:rsid w:val="00E118FD"/>
    <w:rsid w:val="00E12393"/>
    <w:rsid w:val="00E12D50"/>
    <w:rsid w:val="00E15C2C"/>
    <w:rsid w:val="00E15CA5"/>
    <w:rsid w:val="00E16CF2"/>
    <w:rsid w:val="00E210FA"/>
    <w:rsid w:val="00E2157A"/>
    <w:rsid w:val="00E21C55"/>
    <w:rsid w:val="00E22BDE"/>
    <w:rsid w:val="00E27CB6"/>
    <w:rsid w:val="00E332D5"/>
    <w:rsid w:val="00E343D0"/>
    <w:rsid w:val="00E4359D"/>
    <w:rsid w:val="00E444F3"/>
    <w:rsid w:val="00E44BE0"/>
    <w:rsid w:val="00E555D9"/>
    <w:rsid w:val="00E70E04"/>
    <w:rsid w:val="00E75AEE"/>
    <w:rsid w:val="00E80CCB"/>
    <w:rsid w:val="00E859DD"/>
    <w:rsid w:val="00E92AB0"/>
    <w:rsid w:val="00E945F5"/>
    <w:rsid w:val="00E947A1"/>
    <w:rsid w:val="00E95A57"/>
    <w:rsid w:val="00EA25C1"/>
    <w:rsid w:val="00EA6F8A"/>
    <w:rsid w:val="00EA7F3E"/>
    <w:rsid w:val="00EB1A2A"/>
    <w:rsid w:val="00EB3F0F"/>
    <w:rsid w:val="00EB6E7C"/>
    <w:rsid w:val="00EB7EF0"/>
    <w:rsid w:val="00EC46A0"/>
    <w:rsid w:val="00ED0D7E"/>
    <w:rsid w:val="00EE15D7"/>
    <w:rsid w:val="00EF664E"/>
    <w:rsid w:val="00F02AF1"/>
    <w:rsid w:val="00F0572A"/>
    <w:rsid w:val="00F15105"/>
    <w:rsid w:val="00F24DAA"/>
    <w:rsid w:val="00F255B9"/>
    <w:rsid w:val="00F375B0"/>
    <w:rsid w:val="00F4486C"/>
    <w:rsid w:val="00F47014"/>
    <w:rsid w:val="00F4706D"/>
    <w:rsid w:val="00F47A56"/>
    <w:rsid w:val="00F51501"/>
    <w:rsid w:val="00F5363D"/>
    <w:rsid w:val="00F54860"/>
    <w:rsid w:val="00F57A3F"/>
    <w:rsid w:val="00F633CE"/>
    <w:rsid w:val="00F6581D"/>
    <w:rsid w:val="00F673C9"/>
    <w:rsid w:val="00F67F1F"/>
    <w:rsid w:val="00F712A0"/>
    <w:rsid w:val="00F71B96"/>
    <w:rsid w:val="00F72A4D"/>
    <w:rsid w:val="00F7393C"/>
    <w:rsid w:val="00F73995"/>
    <w:rsid w:val="00F75FA1"/>
    <w:rsid w:val="00F8018C"/>
    <w:rsid w:val="00F801FE"/>
    <w:rsid w:val="00F82878"/>
    <w:rsid w:val="00F832EB"/>
    <w:rsid w:val="00F83EB2"/>
    <w:rsid w:val="00F84F2F"/>
    <w:rsid w:val="00F85769"/>
    <w:rsid w:val="00F96B64"/>
    <w:rsid w:val="00FA2F1F"/>
    <w:rsid w:val="00FA7D4A"/>
    <w:rsid w:val="00FB237E"/>
    <w:rsid w:val="00FB4CB1"/>
    <w:rsid w:val="00FB64E4"/>
    <w:rsid w:val="00FC1189"/>
    <w:rsid w:val="00FC1438"/>
    <w:rsid w:val="00FC1CB2"/>
    <w:rsid w:val="00FC3C74"/>
    <w:rsid w:val="00FC78FB"/>
    <w:rsid w:val="00FD08E4"/>
    <w:rsid w:val="00FD0D9A"/>
    <w:rsid w:val="00FD2382"/>
    <w:rsid w:val="00FD7902"/>
    <w:rsid w:val="00FE43CB"/>
    <w:rsid w:val="00FF36C9"/>
    <w:rsid w:val="00FF4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25A7"/>
    <w:pPr>
      <w:keepNext/>
      <w:widowControl/>
      <w:autoSpaceDE/>
      <w:autoSpaceDN/>
      <w:adjustRightInd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2BC8"/>
    <w:rPr>
      <w:b/>
      <w:bCs/>
    </w:rPr>
  </w:style>
  <w:style w:type="character" w:styleId="a4">
    <w:name w:val="Hyperlink"/>
    <w:rsid w:val="00252B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52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252BC8"/>
    <w:pPr>
      <w:widowControl/>
      <w:autoSpaceDE/>
      <w:autoSpaceDN/>
      <w:adjustRightInd/>
      <w:spacing w:before="15" w:after="15"/>
      <w:ind w:left="15" w:right="15" w:firstLine="225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52BC8"/>
  </w:style>
  <w:style w:type="paragraph" w:customStyle="1" w:styleId="consplusnormal0">
    <w:name w:val="consplusnormal"/>
    <w:basedOn w:val="a"/>
    <w:rsid w:val="0025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C14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Indent 3"/>
    <w:basedOn w:val="a"/>
    <w:link w:val="30"/>
    <w:rsid w:val="008225A7"/>
    <w:pPr>
      <w:widowControl/>
      <w:autoSpaceDE/>
      <w:autoSpaceDN/>
      <w:adjustRightInd/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822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225A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225A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225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25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25A7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paragraph" w:styleId="ab">
    <w:name w:val="Plain Text"/>
    <w:basedOn w:val="a"/>
    <w:link w:val="ac"/>
    <w:rsid w:val="008225A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8225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Стиль3 Знак Знак"/>
    <w:rsid w:val="00B8769A"/>
    <w:pPr>
      <w:widowControl w:val="0"/>
      <w:tabs>
        <w:tab w:val="num" w:pos="360"/>
      </w:tabs>
      <w:adjustRightInd w:val="0"/>
      <w:ind w:left="283"/>
      <w:jc w:val="both"/>
    </w:pPr>
    <w:rPr>
      <w:rFonts w:ascii="Calibri" w:eastAsia="Calibri" w:hAnsi="Calibri" w:cs="Times New Roman"/>
      <w:szCs w:val="20"/>
    </w:rPr>
  </w:style>
  <w:style w:type="paragraph" w:customStyle="1" w:styleId="ConsNonformat">
    <w:name w:val="ConsNonformat"/>
    <w:rsid w:val="00B8769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FB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F47A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4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47A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4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36F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6FB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caption"/>
    <w:basedOn w:val="a"/>
    <w:semiHidden/>
    <w:unhideWhenUsed/>
    <w:qFormat/>
    <w:rsid w:val="000F2678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Standard">
    <w:name w:val="Standard"/>
    <w:rsid w:val="008765A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blk">
    <w:name w:val="blk"/>
    <w:basedOn w:val="a0"/>
    <w:rsid w:val="008A67AF"/>
  </w:style>
  <w:style w:type="character" w:customStyle="1" w:styleId="40">
    <w:name w:val="Заголовок 4 Знак"/>
    <w:basedOn w:val="a0"/>
    <w:link w:val="4"/>
    <w:uiPriority w:val="9"/>
    <w:semiHidden/>
    <w:rsid w:val="00DB40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arhangelskoe.eps74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hangelskoe.eps74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hangelskoe.eps74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consultant.ru/document/cons_doc_LAW_51040/312302f37ac9299771d2bf4f9b4bb797fb476948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kk5.rosreestr.ru" TargetMode="External"/><Relationship Id="rId14" Type="http://schemas.openxmlformats.org/officeDocument/2006/relationships/hyperlink" Target="http://arhangelskoe.eps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84CBF-7184-4219-8D59-2A5A0311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VlackayaPA</dc:creator>
  <cp:lastModifiedBy>Пользователь</cp:lastModifiedBy>
  <cp:revision>16</cp:revision>
  <cp:lastPrinted>2019-10-08T12:15:00Z</cp:lastPrinted>
  <dcterms:created xsi:type="dcterms:W3CDTF">2019-10-15T09:59:00Z</dcterms:created>
  <dcterms:modified xsi:type="dcterms:W3CDTF">2021-03-15T10:31:00Z</dcterms:modified>
</cp:coreProperties>
</file>